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BE" w:rsidRDefault="004A51BE">
      <w:pPr>
        <w:spacing w:line="1" w:lineRule="exact"/>
      </w:pPr>
    </w:p>
    <w:p w:rsidR="004A51BE" w:rsidRDefault="00616B3C">
      <w:pPr>
        <w:pStyle w:val="1"/>
        <w:framePr w:w="9154" w:h="14400" w:hRule="exact" w:wrap="none" w:vAnchor="page" w:hAnchor="page" w:x="1661" w:y="1113"/>
        <w:shd w:val="clear" w:color="auto" w:fill="auto"/>
        <w:spacing w:after="260"/>
        <w:ind w:firstLine="0"/>
        <w:jc w:val="center"/>
      </w:pPr>
      <w:r>
        <w:rPr>
          <w:b/>
          <w:bCs/>
        </w:rPr>
        <w:t>СОВЕТ ДЕПУТАТОВ</w:t>
      </w:r>
      <w:r>
        <w:rPr>
          <w:b/>
          <w:bCs/>
        </w:rPr>
        <w:br/>
        <w:t>МУНИЦИПАЛЬНОГО ОБРАЗОВАНИЯ</w:t>
      </w:r>
      <w:r>
        <w:rPr>
          <w:b/>
          <w:bCs/>
        </w:rPr>
        <w:br/>
        <w:t>ПАШОЗЕРСКОЕ СЕЛЬСКОЕ ПОСЕЛЕНИЕ</w:t>
      </w:r>
      <w:r>
        <w:rPr>
          <w:b/>
          <w:bCs/>
        </w:rPr>
        <w:br/>
        <w:t>ТИХВИНСКОГО МУНИЦИПАЛЬНОГО РАЙОНА</w:t>
      </w:r>
      <w:r>
        <w:rPr>
          <w:b/>
          <w:bCs/>
        </w:rPr>
        <w:br/>
        <w:t>ЛЕНИНГРАДСКОЙ ОБЛАСТИ</w:t>
      </w:r>
      <w:r>
        <w:rPr>
          <w:b/>
          <w:bCs/>
        </w:rPr>
        <w:br/>
        <w:t>(СОВЕТ ДЕПУТАТОВ ПАШОЗЕРСКОГО СЕЛЬКОГО ПОСЕЛЕНИЯ)</w:t>
      </w:r>
    </w:p>
    <w:p w:rsidR="004A51BE" w:rsidRDefault="00616B3C">
      <w:pPr>
        <w:pStyle w:val="11"/>
        <w:framePr w:w="9154" w:h="14400" w:hRule="exact" w:wrap="none" w:vAnchor="page" w:hAnchor="page" w:x="1661" w:y="1113"/>
        <w:shd w:val="clear" w:color="auto" w:fill="auto"/>
      </w:pPr>
      <w:bookmarkStart w:id="0" w:name="bookmark0"/>
      <w:bookmarkStart w:id="1" w:name="bookmark1"/>
      <w:r>
        <w:t>РЕШЕНИЕ</w:t>
      </w:r>
      <w:bookmarkEnd w:id="0"/>
      <w:bookmarkEnd w:id="1"/>
    </w:p>
    <w:p w:rsidR="004A51BE" w:rsidRDefault="00616B3C">
      <w:pPr>
        <w:pStyle w:val="1"/>
        <w:framePr w:w="9154" w:h="14400" w:hRule="exact" w:wrap="none" w:vAnchor="page" w:hAnchor="page" w:x="1661" w:y="1113"/>
        <w:shd w:val="clear" w:color="auto" w:fill="auto"/>
        <w:spacing w:after="260"/>
        <w:ind w:firstLine="0"/>
      </w:pPr>
      <w:r>
        <w:t xml:space="preserve">от 20 декабря 2024 г. </w:t>
      </w:r>
      <w:r>
        <w:rPr>
          <w:b/>
          <w:bCs/>
        </w:rPr>
        <w:t xml:space="preserve">№ </w:t>
      </w:r>
      <w:r>
        <w:t>08-17</w:t>
      </w:r>
    </w:p>
    <w:p w:rsidR="004A51BE" w:rsidRDefault="00616B3C">
      <w:pPr>
        <w:pStyle w:val="1"/>
        <w:framePr w:w="9154" w:h="14400" w:hRule="exact" w:wrap="none" w:vAnchor="page" w:hAnchor="page" w:x="1661" w:y="1113"/>
        <w:shd w:val="clear" w:color="auto" w:fill="auto"/>
        <w:ind w:firstLine="0"/>
      </w:pPr>
      <w:r>
        <w:t>О бюджете муниципального образования</w:t>
      </w:r>
    </w:p>
    <w:p w:rsidR="004A51BE" w:rsidRDefault="00616B3C">
      <w:pPr>
        <w:pStyle w:val="1"/>
        <w:framePr w:w="9154" w:h="14400" w:hRule="exact" w:wrap="none" w:vAnchor="page" w:hAnchor="page" w:x="1661" w:y="1113"/>
        <w:shd w:val="clear" w:color="auto" w:fill="auto"/>
        <w:ind w:firstLine="0"/>
      </w:pPr>
      <w:r>
        <w:t>Пашозерское сельское поселение</w:t>
      </w:r>
    </w:p>
    <w:p w:rsidR="004A51BE" w:rsidRDefault="00616B3C">
      <w:pPr>
        <w:pStyle w:val="1"/>
        <w:framePr w:w="9154" w:h="14400" w:hRule="exact" w:wrap="none" w:vAnchor="page" w:hAnchor="page" w:x="1661" w:y="1113"/>
        <w:shd w:val="clear" w:color="auto" w:fill="auto"/>
        <w:ind w:firstLine="0"/>
      </w:pPr>
      <w:r>
        <w:t>Тихвинского муниципального района</w:t>
      </w:r>
    </w:p>
    <w:p w:rsidR="004A51BE" w:rsidRDefault="00616B3C">
      <w:pPr>
        <w:pStyle w:val="1"/>
        <w:framePr w:w="9154" w:h="14400" w:hRule="exact" w:wrap="none" w:vAnchor="page" w:hAnchor="page" w:x="1661" w:y="1113"/>
        <w:shd w:val="clear" w:color="auto" w:fill="auto"/>
        <w:ind w:firstLine="0"/>
      </w:pPr>
      <w:r>
        <w:t>Ленинградской области на 2025 год и на</w:t>
      </w:r>
    </w:p>
    <w:p w:rsidR="004A51BE" w:rsidRDefault="00616B3C">
      <w:pPr>
        <w:pStyle w:val="1"/>
        <w:framePr w:w="9154" w:h="14400" w:hRule="exact" w:wrap="none" w:vAnchor="page" w:hAnchor="page" w:x="1661" w:y="1113"/>
        <w:shd w:val="clear" w:color="auto" w:fill="auto"/>
        <w:spacing w:after="540"/>
        <w:ind w:firstLine="0"/>
      </w:pPr>
      <w:r>
        <w:t>плановый период 2026 и 2027 годов</w:t>
      </w:r>
    </w:p>
    <w:p w:rsidR="004A51BE" w:rsidRDefault="00616B3C">
      <w:pPr>
        <w:pStyle w:val="1"/>
        <w:framePr w:w="9154" w:h="14400" w:hRule="exact" w:wrap="none" w:vAnchor="page" w:hAnchor="page" w:x="1661" w:y="1113"/>
        <w:shd w:val="clear" w:color="auto" w:fill="auto"/>
        <w:ind w:firstLine="720"/>
        <w:jc w:val="both"/>
      </w:pPr>
      <w:r>
        <w:t>В соответствии с Бюджетным кодексом Российской Федерации, Положением о бюджетном процессе в муниципальном образовании</w:t>
      </w:r>
      <w:r>
        <w:t xml:space="preserve"> Пашозерское сельское поселение Тихвинского муниципального района Ленинградской области, утвержденным решением совета депутатов Пашозерского сельского поселения от 22 декабря 2022 года № 08-124, совет депутатов Пашозерского сельского поселения</w:t>
      </w:r>
    </w:p>
    <w:p w:rsidR="004A51BE" w:rsidRDefault="00616B3C">
      <w:pPr>
        <w:pStyle w:val="1"/>
        <w:framePr w:w="9154" w:h="14400" w:hRule="exact" w:wrap="none" w:vAnchor="page" w:hAnchor="page" w:x="1661" w:y="1113"/>
        <w:shd w:val="clear" w:color="auto" w:fill="auto"/>
        <w:ind w:firstLine="720"/>
        <w:jc w:val="both"/>
      </w:pPr>
      <w:r>
        <w:t>РЕШИЛ:</w:t>
      </w:r>
    </w:p>
    <w:p w:rsidR="004A51BE" w:rsidRDefault="00616B3C">
      <w:pPr>
        <w:pStyle w:val="1"/>
        <w:framePr w:w="9154" w:h="14400" w:hRule="exact" w:wrap="none" w:vAnchor="page" w:hAnchor="page" w:x="1661" w:y="1113"/>
        <w:numPr>
          <w:ilvl w:val="0"/>
          <w:numId w:val="1"/>
        </w:numPr>
        <w:shd w:val="clear" w:color="auto" w:fill="auto"/>
        <w:ind w:firstLine="720"/>
        <w:jc w:val="both"/>
      </w:pPr>
      <w:r>
        <w:t>Утвердить основные характеристики бюджета Пашозерского сельского поселения на 2025 год:</w:t>
      </w:r>
    </w:p>
    <w:p w:rsidR="004A51BE" w:rsidRDefault="00616B3C">
      <w:pPr>
        <w:pStyle w:val="1"/>
        <w:framePr w:w="9154" w:h="14400" w:hRule="exact" w:wrap="none" w:vAnchor="page" w:hAnchor="page" w:x="1661" w:y="1113"/>
        <w:numPr>
          <w:ilvl w:val="1"/>
          <w:numId w:val="1"/>
        </w:numPr>
        <w:shd w:val="clear" w:color="auto" w:fill="auto"/>
        <w:tabs>
          <w:tab w:val="left" w:pos="1258"/>
        </w:tabs>
        <w:ind w:firstLine="720"/>
        <w:jc w:val="both"/>
      </w:pPr>
      <w:r>
        <w:t>Прогнозируемый общий объем доходов бюджета Пашозерского сельского поселения в сумме 15 307,0 тысяч рублей.</w:t>
      </w:r>
    </w:p>
    <w:p w:rsidR="004A51BE" w:rsidRDefault="00616B3C">
      <w:pPr>
        <w:pStyle w:val="1"/>
        <w:framePr w:w="9154" w:h="14400" w:hRule="exact" w:wrap="none" w:vAnchor="page" w:hAnchor="page" w:x="1661" w:y="1113"/>
        <w:numPr>
          <w:ilvl w:val="1"/>
          <w:numId w:val="1"/>
        </w:numPr>
        <w:shd w:val="clear" w:color="auto" w:fill="auto"/>
        <w:tabs>
          <w:tab w:val="left" w:pos="1258"/>
        </w:tabs>
        <w:ind w:firstLine="720"/>
        <w:jc w:val="both"/>
      </w:pPr>
      <w:r>
        <w:t>Общий объем расходов бюджета Пашозерского сельского поселения</w:t>
      </w:r>
      <w:r>
        <w:t xml:space="preserve"> в сумме 18 407,0 тысяч рублей.</w:t>
      </w:r>
    </w:p>
    <w:p w:rsidR="004A51BE" w:rsidRDefault="00616B3C">
      <w:pPr>
        <w:pStyle w:val="1"/>
        <w:framePr w:w="9154" w:h="14400" w:hRule="exact" w:wrap="none" w:vAnchor="page" w:hAnchor="page" w:x="1661" w:y="1113"/>
        <w:numPr>
          <w:ilvl w:val="1"/>
          <w:numId w:val="1"/>
        </w:numPr>
        <w:shd w:val="clear" w:color="auto" w:fill="auto"/>
        <w:tabs>
          <w:tab w:val="left" w:pos="1258"/>
        </w:tabs>
        <w:ind w:firstLine="720"/>
        <w:jc w:val="both"/>
      </w:pPr>
      <w:r>
        <w:t>Дефицит бюджета Пашозерского сельского поселения в сумме 3 100,0 тысяч рублей.</w:t>
      </w:r>
    </w:p>
    <w:p w:rsidR="004A51BE" w:rsidRDefault="00616B3C">
      <w:pPr>
        <w:pStyle w:val="1"/>
        <w:framePr w:w="9154" w:h="14400" w:hRule="exact" w:wrap="none" w:vAnchor="page" w:hAnchor="page" w:x="1661" w:y="1113"/>
        <w:numPr>
          <w:ilvl w:val="0"/>
          <w:numId w:val="1"/>
        </w:numPr>
        <w:shd w:val="clear" w:color="auto" w:fill="auto"/>
        <w:tabs>
          <w:tab w:val="left" w:pos="1032"/>
        </w:tabs>
        <w:ind w:firstLine="720"/>
        <w:jc w:val="both"/>
      </w:pPr>
      <w:r>
        <w:t>Утвердить основные характеристики бюджета Пашозерского сельского поселения на плановый период 2026 и 2027 годов:</w:t>
      </w:r>
    </w:p>
    <w:p w:rsidR="004A51BE" w:rsidRDefault="00616B3C">
      <w:pPr>
        <w:pStyle w:val="1"/>
        <w:framePr w:w="9154" w:h="14400" w:hRule="exact" w:wrap="none" w:vAnchor="page" w:hAnchor="page" w:x="1661" w:y="1113"/>
        <w:numPr>
          <w:ilvl w:val="1"/>
          <w:numId w:val="1"/>
        </w:numPr>
        <w:shd w:val="clear" w:color="auto" w:fill="auto"/>
        <w:tabs>
          <w:tab w:val="left" w:pos="1258"/>
        </w:tabs>
        <w:ind w:firstLine="720"/>
        <w:jc w:val="both"/>
      </w:pPr>
      <w:r>
        <w:t>Прогнозируемый общий объем доход</w:t>
      </w:r>
      <w:r>
        <w:t>ов бюджета Пашозерского сельского поселения на 2026 год в сумме 16 231,9 тысяч рублей и на 2027 год в сумме 16 585,5 тысяч рублей.</w:t>
      </w:r>
    </w:p>
    <w:p w:rsidR="004A51BE" w:rsidRDefault="00616B3C">
      <w:pPr>
        <w:pStyle w:val="1"/>
        <w:framePr w:w="9154" w:h="14400" w:hRule="exact" w:wrap="none" w:vAnchor="page" w:hAnchor="page" w:x="1661" w:y="1113"/>
        <w:numPr>
          <w:ilvl w:val="1"/>
          <w:numId w:val="1"/>
        </w:numPr>
        <w:shd w:val="clear" w:color="auto" w:fill="auto"/>
        <w:tabs>
          <w:tab w:val="left" w:pos="1258"/>
        </w:tabs>
        <w:ind w:firstLine="720"/>
        <w:jc w:val="both"/>
      </w:pPr>
      <w:r>
        <w:t>Общий объем расходов бюджета Пашозерского сельского поселения на 2026 год в сумме 16 331,9 тысяч рублей, из них условно утвер</w:t>
      </w:r>
      <w:r>
        <w:t>жденные расходы в сумме 231,2 тысяч рублей, и на 2027 год в сумме 16 685,5 тысяч рублей, из них условно утвержденные расходы в сумме 449,9 тысяч рублей.</w:t>
      </w:r>
    </w:p>
    <w:p w:rsidR="004A51BE" w:rsidRDefault="00616B3C">
      <w:pPr>
        <w:pStyle w:val="1"/>
        <w:framePr w:w="9154" w:h="14400" w:hRule="exact" w:wrap="none" w:vAnchor="page" w:hAnchor="page" w:x="1661" w:y="1113"/>
        <w:numPr>
          <w:ilvl w:val="1"/>
          <w:numId w:val="1"/>
        </w:numPr>
        <w:shd w:val="clear" w:color="auto" w:fill="auto"/>
        <w:tabs>
          <w:tab w:val="left" w:pos="1258"/>
        </w:tabs>
        <w:ind w:firstLine="720"/>
        <w:jc w:val="both"/>
      </w:pPr>
      <w:r>
        <w:t>Дефицит бюджета Пашозерского сельского поселения на 2026 год в сумме 100,0 тысяч рублей и на 2027 год в</w:t>
      </w:r>
      <w:r>
        <w:t xml:space="preserve"> сумме 100,0 тысяч рублей.</w:t>
      </w:r>
    </w:p>
    <w:p w:rsidR="004A51BE" w:rsidRDefault="00616B3C">
      <w:pPr>
        <w:pStyle w:val="1"/>
        <w:framePr w:w="9154" w:h="14400" w:hRule="exact" w:wrap="none" w:vAnchor="page" w:hAnchor="page" w:x="1661" w:y="1113"/>
        <w:numPr>
          <w:ilvl w:val="0"/>
          <w:numId w:val="1"/>
        </w:numPr>
        <w:shd w:val="clear" w:color="auto" w:fill="auto"/>
        <w:tabs>
          <w:tab w:val="left" w:pos="1032"/>
        </w:tabs>
        <w:ind w:firstLine="720"/>
        <w:jc w:val="both"/>
      </w:pPr>
      <w:r>
        <w:t>Утвердить источники внутреннего финансирования дефицита бюджета Пашозерского сельского поселения на 2025 год и на плановый период 2026 и 2027 годов согласно приложению №1.</w:t>
      </w:r>
    </w:p>
    <w:p w:rsidR="004A51BE" w:rsidRDefault="00616B3C">
      <w:pPr>
        <w:pStyle w:val="1"/>
        <w:framePr w:w="9154" w:h="14400" w:hRule="exact" w:wrap="none" w:vAnchor="page" w:hAnchor="page" w:x="1661" w:y="1113"/>
        <w:numPr>
          <w:ilvl w:val="0"/>
          <w:numId w:val="1"/>
        </w:numPr>
        <w:shd w:val="clear" w:color="auto" w:fill="auto"/>
        <w:tabs>
          <w:tab w:val="left" w:pos="1440"/>
        </w:tabs>
        <w:ind w:firstLine="720"/>
        <w:jc w:val="both"/>
      </w:pPr>
      <w:r>
        <w:t xml:space="preserve">Утвердить в пределах общего объема доходов бюджета </w:t>
      </w:r>
      <w:r>
        <w:t>Пашозерского сельского поселения, установленного подпунктами 1.1. и 2.1. настоящего решения, прогнозируемые поступления налоговых, неналоговых и безвозмездных поступлений в бюджет Пашозерского сельского поселения по кодам видов доходов на 2025 год и на пла</w:t>
      </w:r>
      <w:r>
        <w:t>новый период 2026 и 2027 годов согласно приложению №2.</w:t>
      </w:r>
    </w:p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p w:rsidR="004A51BE" w:rsidRDefault="00616B3C">
      <w:pPr>
        <w:pStyle w:val="1"/>
        <w:framePr w:w="9154" w:h="14400" w:hRule="exact" w:wrap="none" w:vAnchor="page" w:hAnchor="page" w:x="1661" w:y="83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Утвердить в пределах общего объема доходов бюджета Пашозерского сельского поселения, установленного подпунктами 1.1. и 2.1. настоящего решения, объем межбюджетных трансфертов, по</w:t>
      </w:r>
      <w:r>
        <w:t>лучаемых из других бюджетов бюджетной системы Российской Федерации на 2025 год и на плановый период 2026 и 2027 годов согласно приложению №3.</w:t>
      </w:r>
    </w:p>
    <w:p w:rsidR="004A51BE" w:rsidRDefault="00616B3C">
      <w:pPr>
        <w:pStyle w:val="1"/>
        <w:framePr w:w="9154" w:h="14400" w:hRule="exact" w:wrap="none" w:vAnchor="page" w:hAnchor="page" w:x="1661" w:y="835"/>
        <w:numPr>
          <w:ilvl w:val="0"/>
          <w:numId w:val="1"/>
        </w:numPr>
        <w:shd w:val="clear" w:color="auto" w:fill="auto"/>
        <w:ind w:firstLine="720"/>
        <w:jc w:val="both"/>
      </w:pPr>
      <w:r>
        <w:t>Утвердить в пределах общего объема расходов, установленного подпунктами</w:t>
      </w:r>
    </w:p>
    <w:p w:rsidR="004A51BE" w:rsidRDefault="00616B3C">
      <w:pPr>
        <w:pStyle w:val="1"/>
        <w:framePr w:w="9154" w:h="14400" w:hRule="exact" w:wrap="none" w:vAnchor="page" w:hAnchor="page" w:x="1661" w:y="835"/>
        <w:numPr>
          <w:ilvl w:val="0"/>
          <w:numId w:val="2"/>
        </w:numPr>
        <w:shd w:val="clear" w:color="auto" w:fill="auto"/>
        <w:tabs>
          <w:tab w:val="left" w:pos="500"/>
        </w:tabs>
        <w:ind w:firstLine="0"/>
        <w:jc w:val="both"/>
      </w:pPr>
      <w:r>
        <w:t>и 2.2. настоящего решения:</w:t>
      </w:r>
    </w:p>
    <w:p w:rsidR="004A51BE" w:rsidRDefault="00616B3C">
      <w:pPr>
        <w:pStyle w:val="1"/>
        <w:framePr w:w="9154" w:h="14400" w:hRule="exact" w:wrap="none" w:vAnchor="page" w:hAnchor="page" w:x="1661" w:y="835"/>
        <w:numPr>
          <w:ilvl w:val="0"/>
          <w:numId w:val="3"/>
        </w:numPr>
        <w:shd w:val="clear" w:color="auto" w:fill="auto"/>
        <w:tabs>
          <w:tab w:val="left" w:pos="1240"/>
        </w:tabs>
        <w:ind w:firstLine="720"/>
        <w:jc w:val="both"/>
      </w:pPr>
      <w:r>
        <w:t>Распределение б</w:t>
      </w:r>
      <w:r>
        <w:t>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 Пашозерског</w:t>
      </w:r>
      <w:r>
        <w:t>о сельского поселения на 2025 год и на плановый период 2026 и 2027 годов согласно приложению №4;</w:t>
      </w:r>
    </w:p>
    <w:p w:rsidR="004A51BE" w:rsidRDefault="00616B3C">
      <w:pPr>
        <w:pStyle w:val="1"/>
        <w:framePr w:w="9154" w:h="14400" w:hRule="exact" w:wrap="none" w:vAnchor="page" w:hAnchor="page" w:x="1661" w:y="835"/>
        <w:numPr>
          <w:ilvl w:val="0"/>
          <w:numId w:val="3"/>
        </w:numPr>
        <w:shd w:val="clear" w:color="auto" w:fill="auto"/>
        <w:tabs>
          <w:tab w:val="left" w:pos="1240"/>
        </w:tabs>
        <w:ind w:firstLine="720"/>
        <w:jc w:val="both"/>
      </w:pPr>
      <w: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</w:t>
      </w:r>
      <w:r>
        <w:t>подгруппам видов расходов классификации расходов бюджета Пашозерского сельского поселения на 2025 год и на плановый период 2026 и 2027 годов согласно приложению №5;</w:t>
      </w:r>
    </w:p>
    <w:p w:rsidR="004A51BE" w:rsidRDefault="00616B3C">
      <w:pPr>
        <w:pStyle w:val="1"/>
        <w:framePr w:w="9154" w:h="14400" w:hRule="exact" w:wrap="none" w:vAnchor="page" w:hAnchor="page" w:x="1661" w:y="835"/>
        <w:numPr>
          <w:ilvl w:val="0"/>
          <w:numId w:val="3"/>
        </w:numPr>
        <w:shd w:val="clear" w:color="auto" w:fill="auto"/>
        <w:tabs>
          <w:tab w:val="left" w:pos="1240"/>
        </w:tabs>
        <w:ind w:firstLine="720"/>
        <w:jc w:val="both"/>
      </w:pPr>
      <w:r>
        <w:t xml:space="preserve">Утвердить ведомственную структуру расходов по главным распорядителям бюджетных средств, </w:t>
      </w:r>
      <w:r>
        <w:t>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Пашозерского сельского поселения на 2025 год и на плановый период 2026 и 2027 го</w:t>
      </w:r>
      <w:r>
        <w:t>дов согласно приложению №6.</w:t>
      </w:r>
    </w:p>
    <w:p w:rsidR="004A51BE" w:rsidRDefault="00616B3C">
      <w:pPr>
        <w:pStyle w:val="1"/>
        <w:framePr w:w="9154" w:h="14400" w:hRule="exact" w:wrap="none" w:vAnchor="page" w:hAnchor="page" w:x="1661" w:y="83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Утвердить общий объем бюджетных ассигнований на исполнение публичных нормативных обязательств Пашозерского сельского поселения:</w:t>
      </w:r>
    </w:p>
    <w:p w:rsidR="004A51BE" w:rsidRDefault="00616B3C">
      <w:pPr>
        <w:pStyle w:val="1"/>
        <w:framePr w:w="9154" w:h="14400" w:hRule="exact" w:wrap="none" w:vAnchor="page" w:hAnchor="page" w:x="1661" w:y="835"/>
        <w:shd w:val="clear" w:color="auto" w:fill="auto"/>
        <w:ind w:firstLine="720"/>
        <w:jc w:val="both"/>
      </w:pPr>
      <w:r>
        <w:t>- на 2025 год в сумме 1 292,7 тысяч рублей;</w:t>
      </w:r>
    </w:p>
    <w:p w:rsidR="004A51BE" w:rsidRDefault="00616B3C">
      <w:pPr>
        <w:pStyle w:val="1"/>
        <w:framePr w:w="9154" w:h="14400" w:hRule="exact" w:wrap="none" w:vAnchor="page" w:hAnchor="page" w:x="1661" w:y="835"/>
        <w:shd w:val="clear" w:color="auto" w:fill="auto"/>
        <w:ind w:firstLine="720"/>
        <w:jc w:val="both"/>
      </w:pPr>
      <w:r>
        <w:t>- на 2026 год в сумме 1 292,7 тысяч рублей;</w:t>
      </w:r>
    </w:p>
    <w:p w:rsidR="004A51BE" w:rsidRDefault="00616B3C">
      <w:pPr>
        <w:pStyle w:val="1"/>
        <w:framePr w:w="9154" w:h="14400" w:hRule="exact" w:wrap="none" w:vAnchor="page" w:hAnchor="page" w:x="1661" w:y="835"/>
        <w:shd w:val="clear" w:color="auto" w:fill="auto"/>
        <w:ind w:firstLine="720"/>
        <w:jc w:val="both"/>
      </w:pPr>
      <w:r>
        <w:t>- на 2027 го</w:t>
      </w:r>
      <w:r>
        <w:t>д в сумме 1 292,7 тысяч рублей.</w:t>
      </w:r>
    </w:p>
    <w:p w:rsidR="004A51BE" w:rsidRDefault="00616B3C">
      <w:pPr>
        <w:pStyle w:val="1"/>
        <w:framePr w:w="9154" w:h="14400" w:hRule="exact" w:wrap="none" w:vAnchor="page" w:hAnchor="page" w:x="1661" w:y="83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Утвердить объем бюджетных ассигнований дорожного фонда Пашозерского сельского поселения:</w:t>
      </w:r>
    </w:p>
    <w:p w:rsidR="004A51BE" w:rsidRDefault="00616B3C">
      <w:pPr>
        <w:pStyle w:val="1"/>
        <w:framePr w:w="9154" w:h="14400" w:hRule="exact" w:wrap="none" w:vAnchor="page" w:hAnchor="page" w:x="1661" w:y="835"/>
        <w:shd w:val="clear" w:color="auto" w:fill="auto"/>
        <w:ind w:firstLine="720"/>
        <w:jc w:val="both"/>
      </w:pPr>
      <w:r>
        <w:t>- на 2025 год в сумме 1 368,1 тысяч рублей;</w:t>
      </w:r>
    </w:p>
    <w:p w:rsidR="004A51BE" w:rsidRDefault="00616B3C">
      <w:pPr>
        <w:pStyle w:val="1"/>
        <w:framePr w:w="9154" w:h="14400" w:hRule="exact" w:wrap="none" w:vAnchor="page" w:hAnchor="page" w:x="1661" w:y="835"/>
        <w:shd w:val="clear" w:color="auto" w:fill="auto"/>
        <w:ind w:firstLine="720"/>
        <w:jc w:val="both"/>
      </w:pPr>
      <w:r>
        <w:t>- на 2026 год в сумме 1 423,1 тысяч рублей;</w:t>
      </w:r>
    </w:p>
    <w:p w:rsidR="004A51BE" w:rsidRDefault="00616B3C">
      <w:pPr>
        <w:pStyle w:val="1"/>
        <w:framePr w:w="9154" w:h="14400" w:hRule="exact" w:wrap="none" w:vAnchor="page" w:hAnchor="page" w:x="1661" w:y="835"/>
        <w:shd w:val="clear" w:color="auto" w:fill="auto"/>
        <w:ind w:firstLine="720"/>
        <w:jc w:val="both"/>
      </w:pPr>
      <w:r>
        <w:t>- на 2027 год в сумме 2 072,5 тысяч рублей.</w:t>
      </w:r>
    </w:p>
    <w:p w:rsidR="004A51BE" w:rsidRDefault="00616B3C">
      <w:pPr>
        <w:pStyle w:val="1"/>
        <w:framePr w:w="9154" w:h="14400" w:hRule="exact" w:wrap="none" w:vAnchor="page" w:hAnchor="page" w:x="1661" w:y="835"/>
        <w:numPr>
          <w:ilvl w:val="0"/>
          <w:numId w:val="1"/>
        </w:numPr>
        <w:shd w:val="clear" w:color="auto" w:fill="auto"/>
        <w:ind w:firstLine="720"/>
        <w:jc w:val="both"/>
      </w:pPr>
      <w:r>
        <w:t>Утв</w:t>
      </w:r>
      <w:r>
        <w:t>ердить резервный фонд администрации Пашозерского сельского поселения:</w:t>
      </w:r>
    </w:p>
    <w:p w:rsidR="004A51BE" w:rsidRDefault="00616B3C">
      <w:pPr>
        <w:pStyle w:val="1"/>
        <w:framePr w:w="9154" w:h="14400" w:hRule="exact" w:wrap="none" w:vAnchor="page" w:hAnchor="page" w:x="1661" w:y="835"/>
        <w:shd w:val="clear" w:color="auto" w:fill="auto"/>
        <w:ind w:firstLine="720"/>
        <w:jc w:val="both"/>
      </w:pPr>
      <w:r>
        <w:t>- на 2025 год в сумме 18,5 тысяч рублей;</w:t>
      </w:r>
    </w:p>
    <w:p w:rsidR="004A51BE" w:rsidRDefault="00616B3C">
      <w:pPr>
        <w:pStyle w:val="1"/>
        <w:framePr w:w="9154" w:h="14400" w:hRule="exact" w:wrap="none" w:vAnchor="page" w:hAnchor="page" w:x="1661" w:y="835"/>
        <w:shd w:val="clear" w:color="auto" w:fill="auto"/>
        <w:ind w:firstLine="720"/>
        <w:jc w:val="both"/>
      </w:pPr>
      <w:r>
        <w:t>- на 2026 год в сумме 18,5 тысяч рублей;</w:t>
      </w:r>
    </w:p>
    <w:p w:rsidR="004A51BE" w:rsidRDefault="00616B3C">
      <w:pPr>
        <w:pStyle w:val="1"/>
        <w:framePr w:w="9154" w:h="14400" w:hRule="exact" w:wrap="none" w:vAnchor="page" w:hAnchor="page" w:x="1661" w:y="835"/>
        <w:shd w:val="clear" w:color="auto" w:fill="auto"/>
        <w:ind w:firstLine="720"/>
        <w:jc w:val="both"/>
      </w:pPr>
      <w:r>
        <w:t>- на 2027 год в сумме 18,5 тысяч рублей.</w:t>
      </w:r>
    </w:p>
    <w:p w:rsidR="004A51BE" w:rsidRDefault="00616B3C">
      <w:pPr>
        <w:pStyle w:val="1"/>
        <w:framePr w:w="9154" w:h="14400" w:hRule="exact" w:wrap="none" w:vAnchor="page" w:hAnchor="page" w:x="1661" w:y="835"/>
        <w:numPr>
          <w:ilvl w:val="0"/>
          <w:numId w:val="1"/>
        </w:numPr>
        <w:shd w:val="clear" w:color="auto" w:fill="auto"/>
        <w:tabs>
          <w:tab w:val="left" w:pos="1240"/>
        </w:tabs>
        <w:ind w:firstLine="720"/>
        <w:jc w:val="both"/>
      </w:pPr>
      <w:r>
        <w:t>Установить, что в соответствии с правовыми актами администрации</w:t>
      </w:r>
      <w:r>
        <w:t xml:space="preserve"> Пашозерского сельского поселения производится распределение (предоставление, расходование) ассигнований, предусмотренных в ведомственной структуре расходов бюджета Пашозерского сельского поселения по главным распорядителям бюджетных средств, разделам, под</w:t>
      </w:r>
      <w:r>
        <w:t>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в соответствии с пунктом 11 настоящего решения на:</w:t>
      </w:r>
    </w:p>
    <w:p w:rsidR="004A51BE" w:rsidRDefault="00616B3C">
      <w:pPr>
        <w:pStyle w:val="1"/>
        <w:framePr w:w="9154" w:h="14400" w:hRule="exact" w:wrap="none" w:vAnchor="page" w:hAnchor="page" w:x="1661" w:y="835"/>
        <w:shd w:val="clear" w:color="auto" w:fill="auto"/>
        <w:ind w:firstLine="720"/>
        <w:jc w:val="both"/>
      </w:pPr>
      <w:r>
        <w:t>- резервный фонд администрации Пашозерско</w:t>
      </w:r>
      <w:r>
        <w:t>го сельского поселения.</w:t>
      </w:r>
    </w:p>
    <w:p w:rsidR="004A51BE" w:rsidRDefault="00616B3C">
      <w:pPr>
        <w:pStyle w:val="1"/>
        <w:framePr w:w="9154" w:h="14400" w:hRule="exact" w:wrap="none" w:vAnchor="page" w:hAnchor="page" w:x="1661" w:y="835"/>
        <w:numPr>
          <w:ilvl w:val="0"/>
          <w:numId w:val="1"/>
        </w:numPr>
        <w:shd w:val="clear" w:color="auto" w:fill="auto"/>
        <w:tabs>
          <w:tab w:val="left" w:pos="1148"/>
        </w:tabs>
        <w:ind w:firstLine="720"/>
        <w:jc w:val="both"/>
      </w:pPr>
      <w:r>
        <w:t>Установить, что, в соответствии с пунктом 8 статьи 217 Бюджетного кодекса Российской Федерации, статьей 43 Положения о бюджетном процессе в муниципальном образовании Пашозерское сельское поселение Тихвинского муниципального района Л</w:t>
      </w:r>
      <w:r>
        <w:t>енинградской области, в ходе исполнения настоящего решения изменения в сводную бюджетную роспись Пашозерского сельского поселения на 2025 год и на плановый период 2026 и 2027 годов вносятся по следующим</w:t>
      </w:r>
    </w:p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p w:rsidR="004A51BE" w:rsidRDefault="00616B3C">
      <w:pPr>
        <w:pStyle w:val="1"/>
        <w:framePr w:w="9154" w:h="14400" w:hRule="exact" w:wrap="none" w:vAnchor="page" w:hAnchor="page" w:x="1661" w:y="835"/>
        <w:shd w:val="clear" w:color="auto" w:fill="auto"/>
        <w:ind w:firstLine="0"/>
        <w:jc w:val="both"/>
      </w:pPr>
      <w:r>
        <w:t>основаниям, связанным с особен</w:t>
      </w:r>
      <w:r>
        <w:t>ностями исполнения бюджета Пашозерского сельского поселения, без внесения изменений в настоящее решение:</w:t>
      </w:r>
    </w:p>
    <w:p w:rsidR="004A51BE" w:rsidRDefault="00616B3C">
      <w:pPr>
        <w:pStyle w:val="1"/>
        <w:framePr w:w="9154" w:h="14400" w:hRule="exact" w:wrap="none" w:vAnchor="page" w:hAnchor="page" w:x="1661" w:y="835"/>
        <w:shd w:val="clear" w:color="auto" w:fill="auto"/>
        <w:ind w:firstLine="720"/>
        <w:jc w:val="both"/>
      </w:pPr>
      <w:r>
        <w:t xml:space="preserve">- в случаях образования, переименования, реорганизации, ликвидации органов местного самоуправления Пашозерского сельского поселения, перераспределения </w:t>
      </w:r>
      <w:r>
        <w:t>их полномочий, а также проведение иных мероприятий по совершенствованию структуры органов местного самоуправления Пашозерского сельского поселения в пределах общего объема средств, предусмотренных настоящим решением на обеспечение их деятельности;</w:t>
      </w:r>
    </w:p>
    <w:p w:rsidR="004A51BE" w:rsidRDefault="00616B3C">
      <w:pPr>
        <w:pStyle w:val="1"/>
        <w:framePr w:w="9154" w:h="14400" w:hRule="exact" w:wrap="none" w:vAnchor="page" w:hAnchor="page" w:x="1661" w:y="835"/>
        <w:shd w:val="clear" w:color="auto" w:fill="auto"/>
        <w:ind w:firstLine="720"/>
        <w:jc w:val="both"/>
      </w:pPr>
      <w:r>
        <w:t>- в случ</w:t>
      </w:r>
      <w:r>
        <w:t>ае перераспределения бюджетных ассигнований между разделами, подразделами, целевыми статьями и видами расходов классификации расходов бюджетов в пределах общего объема бюджетных ассигнований, предусмотренных настоящим решением главному распорядителю бюджет</w:t>
      </w:r>
      <w:r>
        <w:t>ных средств Пашозерского сельского поселения, в случае создания (реорганизации) муниципального учреждения;</w:t>
      </w:r>
    </w:p>
    <w:p w:rsidR="004A51BE" w:rsidRDefault="00616B3C">
      <w:pPr>
        <w:pStyle w:val="1"/>
        <w:framePr w:w="9154" w:h="14400" w:hRule="exact" w:wrap="none" w:vAnchor="page" w:hAnchor="page" w:x="1661" w:y="835"/>
        <w:shd w:val="clear" w:color="auto" w:fill="auto"/>
        <w:ind w:firstLine="720"/>
        <w:jc w:val="both"/>
      </w:pPr>
      <w:r>
        <w:t>- в случаях перераспределения бюджетных ассигнований между разделами, подразделами, целевыми статьями, видами классификации расходов бюджетов в преде</w:t>
      </w:r>
      <w:r>
        <w:t xml:space="preserve">лах общего объема бюджетных ассигнований, предусмотренных настоящим решением главному распорядителю бюджетных средств на предоставление муниципальным бюджетным учреждениям субсидий на финансовое обеспечение муниципального задания на оказание муниципальных </w:t>
      </w:r>
      <w:r>
        <w:t>услуг (выполнение работ);</w:t>
      </w:r>
    </w:p>
    <w:p w:rsidR="004A51BE" w:rsidRDefault="00616B3C">
      <w:pPr>
        <w:pStyle w:val="1"/>
        <w:framePr w:w="9154" w:h="14400" w:hRule="exact" w:wrap="none" w:vAnchor="page" w:hAnchor="page" w:x="1661" w:y="835"/>
        <w:shd w:val="clear" w:color="auto" w:fill="auto"/>
        <w:ind w:firstLine="720"/>
        <w:jc w:val="both"/>
      </w:pPr>
      <w:r>
        <w:t xml:space="preserve">- в случаях распределения средств целевых межбюджетных трансфертов из федерального бюджета, областного бюджета Ленинградской области, бюджета Тихвинского района на осуществление отдельных целевых расходов на основании федеральных </w:t>
      </w:r>
      <w:r>
        <w:t>законов, правовых актов Президента Российской Федерации, Правительства Российской Федерации, областных законов Ленинградской области, правовых актов Губернатора Ленинградской области, Правительства Ленинградской области, муниципальных правовых актов органо</w:t>
      </w:r>
      <w:r>
        <w:t>в местного самоуправления, а также заключенных соглашений;</w:t>
      </w:r>
    </w:p>
    <w:p w:rsidR="004A51BE" w:rsidRDefault="00616B3C">
      <w:pPr>
        <w:pStyle w:val="1"/>
        <w:framePr w:w="9154" w:h="14400" w:hRule="exact" w:wrap="none" w:vAnchor="page" w:hAnchor="page" w:x="1661" w:y="835"/>
        <w:shd w:val="clear" w:color="auto" w:fill="auto"/>
        <w:ind w:firstLine="720"/>
        <w:jc w:val="both"/>
      </w:pPr>
      <w:r>
        <w:t>- в случаях распределения средств целевых межбюджетных трансфертов из областного бюджета Ленинградской области, бюджета Тихвинского района на финансовое обеспечение дорожной деятельности, а также п</w:t>
      </w:r>
      <w:r>
        <w:t>олучения безвозмездных поступлений от физических и юридических лиц на финансовое обеспечение дорожной деятельности, приводящих к изменению бюджетных ассигнований дорожного фонда Пашозерского сельского поселения;</w:t>
      </w:r>
    </w:p>
    <w:p w:rsidR="004A51BE" w:rsidRDefault="00616B3C">
      <w:pPr>
        <w:pStyle w:val="1"/>
        <w:framePr w:w="9154" w:h="14400" w:hRule="exact" w:wrap="none" w:vAnchor="page" w:hAnchor="page" w:x="1661" w:y="835"/>
        <w:shd w:val="clear" w:color="auto" w:fill="auto"/>
        <w:ind w:firstLine="720"/>
        <w:jc w:val="both"/>
      </w:pPr>
      <w:r>
        <w:t>- в случаях увеличения бюджетных ассигновани</w:t>
      </w:r>
      <w:r>
        <w:t xml:space="preserve">й 2025 года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в объеме, не превышающем остатка не использованных на </w:t>
      </w:r>
      <w:r>
        <w:t>1 января 2025 года бюджетных ассигнований на исполнение указанных муниципальных контрактов;</w:t>
      </w:r>
    </w:p>
    <w:p w:rsidR="004A51BE" w:rsidRDefault="00616B3C">
      <w:pPr>
        <w:pStyle w:val="1"/>
        <w:framePr w:w="9154" w:h="14400" w:hRule="exact" w:wrap="none" w:vAnchor="page" w:hAnchor="page" w:x="1661" w:y="835"/>
        <w:shd w:val="clear" w:color="auto" w:fill="auto"/>
        <w:ind w:firstLine="720"/>
        <w:jc w:val="both"/>
      </w:pPr>
      <w:r>
        <w:t>-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</w:t>
      </w:r>
      <w:r>
        <w:t>обходимую для выполнения условий софинансирования, установленных для получения субсидий и иных межбюджетных трансфертов, предоставляемых бюджету Пашозерского сельского поселения из федерального бюджета, областного бюджета Ленинградской области, бюджета Тих</w:t>
      </w:r>
      <w:r>
        <w:t>винского района в пределах объема бюджетных ассигнований, предусмотренных по соответствующей муниципальной программе;</w:t>
      </w:r>
    </w:p>
    <w:p w:rsidR="004A51BE" w:rsidRDefault="00616B3C">
      <w:pPr>
        <w:pStyle w:val="1"/>
        <w:framePr w:w="9154" w:h="14400" w:hRule="exact" w:wrap="none" w:vAnchor="page" w:hAnchor="page" w:x="1661" w:y="835"/>
        <w:shd w:val="clear" w:color="auto" w:fill="auto"/>
        <w:ind w:firstLine="720"/>
        <w:jc w:val="both"/>
      </w:pPr>
      <w:r>
        <w:t>- в случаях перераспределения бюджетных ассигнований между разделами, подразделами, целевыми статьями и видами расходов классификации расх</w:t>
      </w:r>
      <w:r>
        <w:t>одов бюджетов в целях выполнения условий соглашений по предоставлению субсидий и иных межбюджетных трансфертов из федерального бюджета и (или) областного бюджета Ленинградской области, бюджета Тихвинского района в пределах объема</w:t>
      </w:r>
    </w:p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p w:rsidR="004A51BE" w:rsidRDefault="00616B3C">
      <w:pPr>
        <w:pStyle w:val="1"/>
        <w:framePr w:w="9154" w:h="14678" w:hRule="exact" w:wrap="none" w:vAnchor="page" w:hAnchor="page" w:x="1661" w:y="835"/>
        <w:shd w:val="clear" w:color="auto" w:fill="auto"/>
        <w:ind w:firstLine="0"/>
        <w:jc w:val="both"/>
      </w:pPr>
      <w:r>
        <w:t>бюджетных ассигнований, предусмотренных настоящим решением главному распорядителю бюджетных средств;</w:t>
      </w:r>
    </w:p>
    <w:p w:rsidR="004A51BE" w:rsidRDefault="00616B3C">
      <w:pPr>
        <w:pStyle w:val="1"/>
        <w:framePr w:w="9154" w:h="14678" w:hRule="exact" w:wrap="none" w:vAnchor="page" w:hAnchor="page" w:x="1661" w:y="835"/>
        <w:shd w:val="clear" w:color="auto" w:fill="auto"/>
        <w:ind w:firstLine="720"/>
        <w:jc w:val="both"/>
      </w:pPr>
      <w:r>
        <w:t>- в случаях перераспределения бюджетных ассигнований между главными распорядителями бюджетных средств, разделами, подразделами, целевыми статьями, видами р</w:t>
      </w:r>
      <w:r>
        <w:t>асходов классификации расходов бюджетов классификации расходов бюджета в пределах общего объема средств, предусмотренных настоящим решением для финансирования муниципальных программ после внесения изменений в муниципальные программы;</w:t>
      </w:r>
    </w:p>
    <w:p w:rsidR="004A51BE" w:rsidRDefault="00616B3C">
      <w:pPr>
        <w:pStyle w:val="1"/>
        <w:framePr w:w="9154" w:h="14678" w:hRule="exact" w:wrap="none" w:vAnchor="page" w:hAnchor="page" w:x="1661" w:y="835"/>
        <w:shd w:val="clear" w:color="auto" w:fill="auto"/>
        <w:ind w:firstLine="720"/>
        <w:jc w:val="both"/>
      </w:pPr>
      <w:r>
        <w:t>- в случаях внесения М</w:t>
      </w:r>
      <w:r>
        <w:t>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разделов, подразделов, целевых статей, видов расходов классификации расходов бюд</w:t>
      </w:r>
      <w:r>
        <w:t>жета, а также приведения сводной бюджетной росписи в соответствие с разъяснениями Министерства финансов Российской Федерации по применению бюджетной классификации Российской Федерации;</w:t>
      </w:r>
    </w:p>
    <w:p w:rsidR="004A51BE" w:rsidRDefault="00616B3C">
      <w:pPr>
        <w:pStyle w:val="1"/>
        <w:framePr w:w="9154" w:h="14678" w:hRule="exact" w:wrap="none" w:vAnchor="page" w:hAnchor="page" w:x="1661" w:y="835"/>
        <w:shd w:val="clear" w:color="auto" w:fill="auto"/>
        <w:ind w:firstLine="720"/>
        <w:jc w:val="both"/>
      </w:pPr>
      <w:r>
        <w:t>- в случаях перераспределения бюджетных ассигнований между разделами, п</w:t>
      </w:r>
      <w:r>
        <w:t>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Пашозерского сельского поселения, на сумму денежных</w:t>
      </w:r>
      <w:r>
        <w:t xml:space="preserve"> взысканий (штрафов) за нарушение условий договоров (соглашений) о предоставлении субсидий бюджетам муниципальных образований Ленинградской области из областного бюджета Ленинградской области, подлежащую возврату в областной бюджет Ленинградской области;</w:t>
      </w:r>
    </w:p>
    <w:p w:rsidR="004A51BE" w:rsidRDefault="00616B3C">
      <w:pPr>
        <w:pStyle w:val="1"/>
        <w:framePr w:w="9154" w:h="14678" w:hRule="exact" w:wrap="none" w:vAnchor="page" w:hAnchor="page" w:x="1661" w:y="835"/>
        <w:shd w:val="clear" w:color="auto" w:fill="auto"/>
        <w:ind w:firstLine="720"/>
        <w:jc w:val="both"/>
      </w:pPr>
      <w:r>
        <w:t>-</w:t>
      </w:r>
      <w:r>
        <w:t xml:space="preserve"> 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</w:t>
      </w:r>
      <w:r>
        <w:t xml:space="preserve">нную уплату налогов и сборов),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 распорядителю бюджетных средств Пашозерского </w:t>
      </w:r>
      <w:r>
        <w:t>сельского поселения в текущем финансовом году;</w:t>
      </w:r>
    </w:p>
    <w:p w:rsidR="004A51BE" w:rsidRDefault="00616B3C">
      <w:pPr>
        <w:pStyle w:val="1"/>
        <w:framePr w:w="9154" w:h="14678" w:hRule="exact" w:wrap="none" w:vAnchor="page" w:hAnchor="page" w:x="1661" w:y="835"/>
        <w:shd w:val="clear" w:color="auto" w:fill="auto"/>
        <w:ind w:firstLine="720"/>
        <w:jc w:val="both"/>
      </w:pPr>
      <w:r>
        <w:t>- 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на сумму, необходимую для уплаты налогов и иных обязательн</w:t>
      </w:r>
      <w:r>
        <w:t>ых платежей в бюджеты бюджетной системы Российской Федерации органами местного самоуправления и казенными учреждениями, в пределах общего объема бюджетных ассигнований, предусмотренных главному распорядителю бюджетных средств Пашозерского сельского поселен</w:t>
      </w:r>
      <w:r>
        <w:t>ия в текущем финансовом году;</w:t>
      </w:r>
    </w:p>
    <w:p w:rsidR="004A51BE" w:rsidRDefault="00616B3C">
      <w:pPr>
        <w:pStyle w:val="1"/>
        <w:framePr w:w="9154" w:h="14678" w:hRule="exact" w:wrap="none" w:vAnchor="page" w:hAnchor="page" w:x="1661" w:y="835"/>
        <w:shd w:val="clear" w:color="auto" w:fill="auto"/>
        <w:ind w:firstLine="720"/>
        <w:jc w:val="both"/>
      </w:pPr>
      <w:r>
        <w:t xml:space="preserve">- 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</w:t>
      </w:r>
      <w:r>
        <w:t>решением главному распорядителю бюджетных средств в рамках непрограммных расходов;</w:t>
      </w:r>
    </w:p>
    <w:p w:rsidR="004A51BE" w:rsidRDefault="00616B3C">
      <w:pPr>
        <w:pStyle w:val="1"/>
        <w:framePr w:w="9154" w:h="14678" w:hRule="exact" w:wrap="none" w:vAnchor="page" w:hAnchor="page" w:x="1661" w:y="835"/>
        <w:shd w:val="clear" w:color="auto" w:fill="auto"/>
        <w:ind w:firstLine="720"/>
        <w:jc w:val="both"/>
      </w:pPr>
      <w:r>
        <w:t>- в случаях зачисления безвозмездных поступлений от государственных (муниципальных) организаций и прочих безвозмездных поступлений;</w:t>
      </w:r>
    </w:p>
    <w:p w:rsidR="004A51BE" w:rsidRDefault="00616B3C">
      <w:pPr>
        <w:pStyle w:val="1"/>
        <w:framePr w:w="9154" w:h="14678" w:hRule="exact" w:wrap="none" w:vAnchor="page" w:hAnchor="page" w:x="1661" w:y="835"/>
        <w:shd w:val="clear" w:color="auto" w:fill="auto"/>
        <w:ind w:firstLine="720"/>
        <w:jc w:val="both"/>
      </w:pPr>
      <w:r>
        <w:t>- в случаях использования средств резервн</w:t>
      </w:r>
      <w:r>
        <w:t>ого фонда администрации поселения.</w:t>
      </w:r>
    </w:p>
    <w:p w:rsidR="004A51BE" w:rsidRDefault="00616B3C">
      <w:pPr>
        <w:pStyle w:val="1"/>
        <w:framePr w:w="9154" w:h="14678" w:hRule="exact" w:wrap="none" w:vAnchor="page" w:hAnchor="page" w:x="1661" w:y="835"/>
        <w:numPr>
          <w:ilvl w:val="0"/>
          <w:numId w:val="1"/>
        </w:numPr>
        <w:shd w:val="clear" w:color="auto" w:fill="auto"/>
        <w:tabs>
          <w:tab w:val="left" w:pos="1243"/>
        </w:tabs>
        <w:ind w:firstLine="720"/>
        <w:jc w:val="both"/>
      </w:pPr>
      <w:r>
        <w:t>Установить, что для расчета должностных окладов работников муниципальных казенных учреждений Пашозерского сельского поселения за календарный месяц или за выполнение установленной нормы труда применяется расчетная величина</w:t>
      </w:r>
      <w:r>
        <w:t xml:space="preserve"> с 01 января 2025 года 14 105,00 рублей.</w:t>
      </w:r>
    </w:p>
    <w:p w:rsidR="004A51BE" w:rsidRDefault="00616B3C">
      <w:pPr>
        <w:pStyle w:val="1"/>
        <w:framePr w:w="9154" w:h="14678" w:hRule="exact" w:wrap="none" w:vAnchor="page" w:hAnchor="page" w:x="1661" w:y="835"/>
        <w:numPr>
          <w:ilvl w:val="0"/>
          <w:numId w:val="1"/>
        </w:numPr>
        <w:shd w:val="clear" w:color="auto" w:fill="auto"/>
        <w:tabs>
          <w:tab w:val="left" w:pos="1243"/>
        </w:tabs>
        <w:ind w:firstLine="720"/>
        <w:jc w:val="both"/>
      </w:pPr>
      <w:r>
        <w:t>Утвердить расходы на обеспечение органов местного самоуправления Пашозерского сельского поселения:</w:t>
      </w:r>
    </w:p>
    <w:p w:rsidR="004A51BE" w:rsidRDefault="00616B3C">
      <w:pPr>
        <w:pStyle w:val="1"/>
        <w:framePr w:w="9154" w:h="14678" w:hRule="exact" w:wrap="none" w:vAnchor="page" w:hAnchor="page" w:x="1661" w:y="835"/>
        <w:shd w:val="clear" w:color="auto" w:fill="auto"/>
        <w:ind w:firstLine="720"/>
        <w:jc w:val="both"/>
      </w:pPr>
      <w:r>
        <w:t>- на 2025 год в сумме 7 404,5 тысяч рублей;</w:t>
      </w:r>
    </w:p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p w:rsidR="004A51BE" w:rsidRDefault="00616B3C">
      <w:pPr>
        <w:pStyle w:val="1"/>
        <w:framePr w:w="9149" w:h="6120" w:hRule="exact" w:wrap="none" w:vAnchor="page" w:hAnchor="page" w:x="1663" w:y="835"/>
        <w:shd w:val="clear" w:color="auto" w:fill="auto"/>
        <w:ind w:firstLine="720"/>
        <w:jc w:val="both"/>
      </w:pPr>
      <w:r>
        <w:t>- на 2026 год в сумме 7 414,0 тысяч рублей;</w:t>
      </w:r>
    </w:p>
    <w:p w:rsidR="004A51BE" w:rsidRDefault="00616B3C">
      <w:pPr>
        <w:pStyle w:val="1"/>
        <w:framePr w:w="9149" w:h="6120" w:hRule="exact" w:wrap="none" w:vAnchor="page" w:hAnchor="page" w:x="1663" w:y="835"/>
        <w:shd w:val="clear" w:color="auto" w:fill="auto"/>
        <w:ind w:firstLine="720"/>
        <w:jc w:val="both"/>
      </w:pPr>
      <w:r>
        <w:t xml:space="preserve">- на </w:t>
      </w:r>
      <w:r>
        <w:t>2027 год в сумме 7 402,5 тысяч рублей.</w:t>
      </w:r>
    </w:p>
    <w:p w:rsidR="004A51BE" w:rsidRDefault="00616B3C">
      <w:pPr>
        <w:pStyle w:val="1"/>
        <w:framePr w:w="9149" w:h="6120" w:hRule="exact" w:wrap="none" w:vAnchor="page" w:hAnchor="page" w:x="1663" w:y="835"/>
        <w:numPr>
          <w:ilvl w:val="0"/>
          <w:numId w:val="1"/>
        </w:numPr>
        <w:shd w:val="clear" w:color="auto" w:fill="auto"/>
        <w:tabs>
          <w:tab w:val="left" w:pos="1171"/>
        </w:tabs>
        <w:ind w:firstLine="720"/>
        <w:jc w:val="both"/>
      </w:pPr>
      <w:r>
        <w:t>Утвердить объем и распределение иных межбюджетных трансфертов из бюджета Пашозерского сельского поселения бюджету Тихвинского района согласно приложению №7.</w:t>
      </w:r>
    </w:p>
    <w:p w:rsidR="004A51BE" w:rsidRDefault="00616B3C">
      <w:pPr>
        <w:pStyle w:val="1"/>
        <w:framePr w:w="9149" w:h="6120" w:hRule="exact" w:wrap="none" w:vAnchor="page" w:hAnchor="page" w:x="1663" w:y="835"/>
        <w:numPr>
          <w:ilvl w:val="0"/>
          <w:numId w:val="1"/>
        </w:numPr>
        <w:shd w:val="clear" w:color="auto" w:fill="auto"/>
        <w:tabs>
          <w:tab w:val="left" w:pos="1171"/>
        </w:tabs>
        <w:ind w:firstLine="720"/>
        <w:jc w:val="both"/>
      </w:pPr>
      <w:r>
        <w:t>Установить, что межбюджетные трансферты из бюджета поселения</w:t>
      </w:r>
      <w:r>
        <w:t xml:space="preserve">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предоставляются в соответствии с порядком, утвержденным согласно приложению 8.</w:t>
      </w:r>
    </w:p>
    <w:p w:rsidR="004A51BE" w:rsidRDefault="00616B3C">
      <w:pPr>
        <w:pStyle w:val="1"/>
        <w:framePr w:w="9149" w:h="6120" w:hRule="exact" w:wrap="none" w:vAnchor="page" w:hAnchor="page" w:x="1663" w:y="835"/>
        <w:numPr>
          <w:ilvl w:val="0"/>
          <w:numId w:val="1"/>
        </w:numPr>
        <w:shd w:val="clear" w:color="auto" w:fill="auto"/>
        <w:tabs>
          <w:tab w:val="left" w:pos="1161"/>
        </w:tabs>
        <w:ind w:firstLine="720"/>
        <w:jc w:val="both"/>
      </w:pPr>
      <w:r>
        <w:t>Установить, чт</w:t>
      </w:r>
      <w:r>
        <w:t>о заключение муниципальных контрактов (договоров) и дополнительных соглашений к муниципальным контрактам и договорам на выполнение работ производить в пределах бюджетных ассигнований на 2025 год.</w:t>
      </w:r>
    </w:p>
    <w:p w:rsidR="004A51BE" w:rsidRDefault="00616B3C">
      <w:pPr>
        <w:pStyle w:val="1"/>
        <w:framePr w:w="9149" w:h="6120" w:hRule="exact" w:wrap="none" w:vAnchor="page" w:hAnchor="page" w:x="1663" w:y="835"/>
        <w:numPr>
          <w:ilvl w:val="0"/>
          <w:numId w:val="1"/>
        </w:numPr>
        <w:shd w:val="clear" w:color="auto" w:fill="auto"/>
        <w:tabs>
          <w:tab w:val="left" w:pos="1301"/>
        </w:tabs>
        <w:ind w:firstLine="720"/>
        <w:jc w:val="both"/>
      </w:pPr>
      <w:r>
        <w:t>Установить верхний предел муниципального внутреннего долга П</w:t>
      </w:r>
      <w:r>
        <w:t>ашозерского сельского поселения:</w:t>
      </w:r>
    </w:p>
    <w:p w:rsidR="004A51BE" w:rsidRDefault="00616B3C">
      <w:pPr>
        <w:pStyle w:val="1"/>
        <w:framePr w:w="9149" w:h="6120" w:hRule="exact" w:wrap="none" w:vAnchor="page" w:hAnchor="page" w:x="1663" w:y="835"/>
        <w:shd w:val="clear" w:color="auto" w:fill="auto"/>
        <w:ind w:firstLine="720"/>
        <w:jc w:val="both"/>
      </w:pPr>
      <w:r>
        <w:t>- на 01 января 2026 года в сумме 0 тысяч рублей;</w:t>
      </w:r>
    </w:p>
    <w:p w:rsidR="004A51BE" w:rsidRDefault="00616B3C">
      <w:pPr>
        <w:pStyle w:val="1"/>
        <w:framePr w:w="9149" w:h="6120" w:hRule="exact" w:wrap="none" w:vAnchor="page" w:hAnchor="page" w:x="1663" w:y="835"/>
        <w:shd w:val="clear" w:color="auto" w:fill="auto"/>
        <w:ind w:firstLine="720"/>
        <w:jc w:val="both"/>
      </w:pPr>
      <w:r>
        <w:t>- на 01 января 2027 года в сумме 0 тысяч рублей;</w:t>
      </w:r>
    </w:p>
    <w:p w:rsidR="004A51BE" w:rsidRDefault="00616B3C">
      <w:pPr>
        <w:pStyle w:val="1"/>
        <w:framePr w:w="9149" w:h="6120" w:hRule="exact" w:wrap="none" w:vAnchor="page" w:hAnchor="page" w:x="1663" w:y="835"/>
        <w:shd w:val="clear" w:color="auto" w:fill="auto"/>
        <w:ind w:firstLine="720"/>
        <w:jc w:val="both"/>
      </w:pPr>
      <w:r>
        <w:t>- на 01 января 2028 года в сумме 0 тысяч рублей.</w:t>
      </w:r>
    </w:p>
    <w:p w:rsidR="004A51BE" w:rsidRDefault="00616B3C">
      <w:pPr>
        <w:pStyle w:val="1"/>
        <w:framePr w:w="9149" w:h="6120" w:hRule="exact" w:wrap="none" w:vAnchor="page" w:hAnchor="page" w:x="1663" w:y="835"/>
        <w:numPr>
          <w:ilvl w:val="0"/>
          <w:numId w:val="1"/>
        </w:numPr>
        <w:shd w:val="clear" w:color="auto" w:fill="auto"/>
        <w:tabs>
          <w:tab w:val="left" w:pos="1171"/>
        </w:tabs>
        <w:ind w:firstLine="720"/>
        <w:jc w:val="both"/>
      </w:pPr>
      <w:r>
        <w:t>Опубликовать информацию о принятии настоящего решения в газете «Трудовая сла</w:t>
      </w:r>
      <w:r>
        <w:t>ва».</w:t>
      </w:r>
    </w:p>
    <w:p w:rsidR="004A51BE" w:rsidRDefault="00616B3C">
      <w:pPr>
        <w:pStyle w:val="1"/>
        <w:framePr w:w="9149" w:h="6120" w:hRule="exact" w:wrap="none" w:vAnchor="page" w:hAnchor="page" w:x="1663" w:y="835"/>
        <w:numPr>
          <w:ilvl w:val="0"/>
          <w:numId w:val="1"/>
        </w:numPr>
        <w:shd w:val="clear" w:color="auto" w:fill="auto"/>
        <w:tabs>
          <w:tab w:val="left" w:pos="1145"/>
        </w:tabs>
        <w:ind w:firstLine="720"/>
        <w:jc w:val="both"/>
      </w:pPr>
      <w:r>
        <w:t>Приложения к решению обнародовать согласно Порядку обнародования муниципальных правовых актов, утвержденному решением совета депутатов Пашозерского сельского поселения от 02 марта 2010 года № 08-26.</w:t>
      </w:r>
    </w:p>
    <w:p w:rsidR="004A51BE" w:rsidRDefault="00616B3C">
      <w:pPr>
        <w:pStyle w:val="1"/>
        <w:framePr w:w="9149" w:h="1157" w:hRule="exact" w:wrap="none" w:vAnchor="page" w:hAnchor="page" w:x="1663" w:y="7732"/>
        <w:shd w:val="clear" w:color="auto" w:fill="auto"/>
        <w:ind w:left="9" w:right="5212" w:firstLine="0"/>
      </w:pPr>
      <w:r>
        <w:t>Глава муниципального образования</w:t>
      </w:r>
      <w:r>
        <w:br/>
        <w:t xml:space="preserve">Пашозерское </w:t>
      </w:r>
      <w:r>
        <w:t>сельское поселение</w:t>
      </w:r>
      <w:r>
        <w:br/>
        <w:t>Тихвинского муниципального района</w:t>
      </w:r>
      <w:r>
        <w:br/>
        <w:t>Ленинградской области</w:t>
      </w:r>
    </w:p>
    <w:p w:rsidR="004A51BE" w:rsidRDefault="00616B3C">
      <w:pPr>
        <w:pStyle w:val="1"/>
        <w:framePr w:wrap="none" w:vAnchor="page" w:hAnchor="page" w:x="8623" w:y="8563"/>
        <w:shd w:val="clear" w:color="auto" w:fill="auto"/>
        <w:ind w:left="9" w:right="29" w:firstLine="0"/>
      </w:pPr>
      <w:r>
        <w:t>Калинина Л.С.</w:t>
      </w:r>
    </w:p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p w:rsidR="004A51BE" w:rsidRDefault="00616B3C">
      <w:pPr>
        <w:pStyle w:val="30"/>
        <w:framePr w:w="15269" w:h="3250" w:hRule="exact" w:wrap="none" w:vAnchor="page" w:hAnchor="page" w:x="1125" w:y="1676"/>
        <w:shd w:val="clear" w:color="auto" w:fill="auto"/>
      </w:pPr>
      <w:r>
        <w:rPr>
          <w:b w:val="0"/>
          <w:bCs w:val="0"/>
        </w:rPr>
        <w:t xml:space="preserve">УТВЕРЖДЕНЫ решением совета депутатов Пашозерского сельского поселения От 20 декабря 2024 года № 08-17 </w:t>
      </w:r>
      <w:r>
        <w:rPr>
          <w:b w:val="0"/>
          <w:bCs w:val="0"/>
          <w:i/>
          <w:iCs/>
        </w:rPr>
        <w:t>(приложение №1)</w:t>
      </w:r>
    </w:p>
    <w:p w:rsidR="004A51BE" w:rsidRDefault="00616B3C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 xml:space="preserve">ИСТОЧНИКИ ВНУТРЕННЕГО </w:t>
      </w:r>
      <w:r>
        <w:t>ФИНАНСИРОВАНИЯ</w:t>
      </w:r>
    </w:p>
    <w:p w:rsidR="004A51BE" w:rsidRDefault="00616B3C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дефицита бюджета Пашозерского</w:t>
      </w:r>
    </w:p>
    <w:p w:rsidR="004A51BE" w:rsidRDefault="00616B3C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сельского поселения на 2025 и плановый</w:t>
      </w:r>
    </w:p>
    <w:p w:rsidR="004A51BE" w:rsidRDefault="00616B3C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период 2026 и 2027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8846"/>
        <w:gridCol w:w="1128"/>
        <w:gridCol w:w="1138"/>
        <w:gridCol w:w="1085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0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15269" w:h="4906" w:wrap="none" w:vAnchor="page" w:hAnchor="page" w:x="1125" w:y="5224"/>
            </w:pPr>
          </w:p>
        </w:tc>
        <w:tc>
          <w:tcPr>
            <w:tcW w:w="8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15269" w:h="4906" w:wrap="none" w:vAnchor="page" w:hAnchor="page" w:x="1125" w:y="5224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000 01 05 02 01 10 0000 000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Изменение прочих </w:t>
            </w:r>
            <w:r>
              <w:rPr>
                <w:b/>
                <w:bCs/>
                <w:sz w:val="24"/>
                <w:szCs w:val="24"/>
              </w:rPr>
              <w:t>остатков денежных средств бюджетов поселений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величение прочих остатков денежных средств бюджетов поселений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-15 307,0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-16 231,9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16 585,5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денежных </w:t>
            </w:r>
            <w:r>
              <w:rPr>
                <w:sz w:val="24"/>
                <w:szCs w:val="24"/>
              </w:rPr>
              <w:t>средств бюджетов поселений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18 407,0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16 331,9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16 685,5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000 01 03 01 00 00 0000 000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000 01 03 01 00 10 0000 710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кредитов от других бюджетов бюджетной системы </w:t>
            </w:r>
            <w:r>
              <w:rPr>
                <w:sz w:val="24"/>
                <w:szCs w:val="24"/>
              </w:rPr>
              <w:t>Российской Федерации бюджетами поселений в валюте Российской Федерации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000 01 03 01 00 10 0000 810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15269" w:h="4906" w:wrap="none" w:vAnchor="page" w:hAnchor="page" w:x="1125" w:y="5224"/>
              <w:rPr>
                <w:sz w:val="10"/>
                <w:szCs w:val="10"/>
              </w:rPr>
            </w:pP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  <w:r>
              <w:rPr>
                <w:b/>
                <w:bCs/>
                <w:sz w:val="24"/>
                <w:szCs w:val="24"/>
              </w:rPr>
              <w:t xml:space="preserve"> источников внутреннего финансирования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</w:tbl>
    <w:p w:rsidR="004A51BE" w:rsidRDefault="004A51BE">
      <w:pPr>
        <w:spacing w:line="1" w:lineRule="exact"/>
        <w:sectPr w:rsidR="004A51B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p w:rsidR="00616B3C" w:rsidRDefault="00616B3C">
      <w:pPr>
        <w:pStyle w:val="20"/>
        <w:framePr w:w="9634" w:h="1550" w:hRule="exact" w:wrap="none" w:vAnchor="page" w:hAnchor="page" w:x="1608" w:y="1353"/>
        <w:shd w:val="clear" w:color="auto" w:fill="auto"/>
        <w:spacing w:after="0"/>
        <w:ind w:left="7320"/>
      </w:pPr>
      <w:r>
        <w:t xml:space="preserve">УТВЕРЖДЕНЫ решением совета депутатов муниципального образования Пашозерское сельское поселение Тихвинского района Ленинградской области от 20 декабря 2024 года №08-17 </w:t>
      </w:r>
    </w:p>
    <w:p w:rsidR="004A51BE" w:rsidRDefault="00616B3C">
      <w:pPr>
        <w:pStyle w:val="20"/>
        <w:framePr w:w="9634" w:h="1550" w:hRule="exact" w:wrap="none" w:vAnchor="page" w:hAnchor="page" w:x="1608" w:y="1353"/>
        <w:shd w:val="clear" w:color="auto" w:fill="auto"/>
        <w:spacing w:after="0"/>
        <w:ind w:left="7320"/>
      </w:pPr>
      <w:bookmarkStart w:id="2" w:name="_GoBack"/>
      <w:bookmarkEnd w:id="2"/>
      <w:r>
        <w:t xml:space="preserve">( </w:t>
      </w:r>
      <w:r>
        <w:t>приложение № 2)</w:t>
      </w:r>
    </w:p>
    <w:p w:rsidR="004A51BE" w:rsidRDefault="00616B3C">
      <w:pPr>
        <w:pStyle w:val="a7"/>
        <w:framePr w:w="5390" w:h="677" w:hRule="exact" w:wrap="none" w:vAnchor="page" w:hAnchor="page" w:x="3744" w:y="2908"/>
        <w:shd w:val="clear" w:color="auto" w:fill="auto"/>
        <w:ind w:left="10" w:right="10"/>
      </w:pPr>
      <w:r>
        <w:t>ПРОГНОЗИРУЕМЫЕ</w:t>
      </w:r>
    </w:p>
    <w:p w:rsidR="004A51BE" w:rsidRDefault="00616B3C">
      <w:pPr>
        <w:pStyle w:val="a7"/>
        <w:framePr w:w="5390" w:h="677" w:hRule="exact" w:wrap="none" w:vAnchor="page" w:hAnchor="page" w:x="3744" w:y="2908"/>
        <w:shd w:val="clear" w:color="auto" w:fill="auto"/>
        <w:ind w:left="10" w:right="10"/>
      </w:pPr>
      <w:r>
        <w:t>поступления доходов в бюджет Пашозерского сельского поселения на</w:t>
      </w:r>
    </w:p>
    <w:p w:rsidR="004A51BE" w:rsidRDefault="00616B3C">
      <w:pPr>
        <w:pStyle w:val="a7"/>
        <w:framePr w:w="5390" w:h="677" w:hRule="exact" w:wrap="none" w:vAnchor="page" w:hAnchor="page" w:x="3744" w:y="2908"/>
        <w:shd w:val="clear" w:color="auto" w:fill="auto"/>
        <w:spacing w:after="0"/>
        <w:ind w:left="10" w:right="10"/>
      </w:pPr>
      <w:r>
        <w:t>2025 и плановый период 2026 и 2027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4190"/>
        <w:gridCol w:w="1104"/>
        <w:gridCol w:w="1042"/>
        <w:gridCol w:w="994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Код дохода бюджетной</w:t>
            </w:r>
          </w:p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Источник доходов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Сумма, тысяч рублей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4A51BE">
            <w:pPr>
              <w:framePr w:w="9634" w:h="7814" w:wrap="none" w:vAnchor="page" w:hAnchor="page" w:x="1608" w:y="3508"/>
            </w:pPr>
          </w:p>
        </w:tc>
        <w:tc>
          <w:tcPr>
            <w:tcW w:w="4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4A51BE">
            <w:pPr>
              <w:framePr w:w="9634" w:h="7814" w:wrap="none" w:vAnchor="page" w:hAnchor="page" w:x="1608" w:y="3508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2027 год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 xml:space="preserve">1 00 00000 00 </w:t>
            </w:r>
            <w:r>
              <w:rPr>
                <w:b/>
                <w:bCs/>
              </w:rPr>
              <w:t>0000 000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jc w:val="left"/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2 237,8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2 323,9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2 400,9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34" w:h="7814" w:wrap="none" w:vAnchor="page" w:hAnchor="page" w:x="1608" w:y="3508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jc w:val="left"/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1 982,9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2 069,0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2 146,0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jc w:val="left"/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431,2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458,4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488,2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300"/>
              <w:jc w:val="both"/>
            </w:pPr>
            <w:r>
              <w:t>1 01 02000 01 0000 110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jc w:val="left"/>
            </w:pPr>
            <w:r>
              <w:t>Налог на доходы физических лиц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t>431,2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320"/>
              <w:jc w:val="both"/>
            </w:pPr>
            <w:r>
              <w:t>458,4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t>488,2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 xml:space="preserve">1 03 </w:t>
            </w:r>
            <w:r>
              <w:rPr>
                <w:b/>
                <w:bCs/>
              </w:rPr>
              <w:t>00000 00 0000 000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spacing w:line="276" w:lineRule="auto"/>
              <w:jc w:val="left"/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1 024,7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1 079,6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1 122,8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300"/>
              <w:jc w:val="both"/>
            </w:pPr>
            <w:r>
              <w:t>1 03 02000 01 0000 110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spacing w:line="283" w:lineRule="auto"/>
              <w:jc w:val="left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t>1 024,7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t>1079,6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t xml:space="preserve">1 </w:t>
            </w:r>
            <w:r>
              <w:t>122,80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jc w:val="left"/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524,0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528,0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532,0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t>1 06 01030100000 110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jc w:val="left"/>
            </w:pPr>
            <w:r>
              <w:t>Налог на имущество физических лиц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t>212,0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320"/>
              <w:jc w:val="both"/>
            </w:pPr>
            <w:r>
              <w:t>214,0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t>216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t>1 06 06033100000 110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jc w:val="left"/>
            </w:pPr>
            <w:r>
              <w:t>Земельный налог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t>312,0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320"/>
              <w:jc w:val="both"/>
            </w:pPr>
            <w:r>
              <w:t>314,0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t>316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260"/>
              <w:jc w:val="left"/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jc w:val="left"/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3,0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t>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t>3,0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34" w:h="7814" w:wrap="none" w:vAnchor="page" w:hAnchor="page" w:x="1608" w:y="3508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jc w:val="left"/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254,9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254,9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254,9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spacing w:line="276" w:lineRule="auto"/>
              <w:jc w:val="left"/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254,9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254,9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254,9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300"/>
              <w:jc w:val="both"/>
            </w:pPr>
            <w:r>
              <w:t>1 11 05075 10 0000 120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spacing w:line="276" w:lineRule="auto"/>
              <w:jc w:val="left"/>
            </w:pPr>
            <w:r>
              <w:t xml:space="preserve">Доходы от сдачи в аренду имущества, составляющего казну </w:t>
            </w:r>
            <w:r>
              <w:t>поселения (за исключением земельных участков)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t>144,4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320"/>
              <w:jc w:val="both"/>
            </w:pPr>
            <w:r>
              <w:t>144,4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t>144,4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300"/>
              <w:jc w:val="both"/>
            </w:pPr>
            <w:r>
              <w:t>1 11 09000 10 0000 120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spacing w:line="276" w:lineRule="auto"/>
              <w:jc w:val="left"/>
            </w:pPr>
            <w:r>
              <w:t xml:space="preserve">Прочие доходы от использования имущества и прав, находящихся в государственной и муниципальной собственности ( за исключением имущества муниципальных автономных </w:t>
            </w:r>
            <w:r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t>110,5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320"/>
              <w:jc w:val="both"/>
            </w:pPr>
            <w:r>
              <w:t>110,5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t>110,5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1 13 00000 00 0000 130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spacing w:line="283" w:lineRule="auto"/>
              <w:jc w:val="left"/>
            </w:pPr>
            <w:r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34" w:h="7814" w:wrap="none" w:vAnchor="page" w:hAnchor="page" w:x="1608" w:y="3508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34" w:h="7814" w:wrap="none" w:vAnchor="page" w:hAnchor="page" w:x="1608" w:y="35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34" w:h="7814" w:wrap="none" w:vAnchor="page" w:hAnchor="page" w:x="1608" w:y="350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1 17 00000 00 0000 000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jc w:val="left"/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34" w:h="7814" w:wrap="none" w:vAnchor="page" w:hAnchor="page" w:x="1608" w:y="3508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34" w:h="7814" w:wrap="none" w:vAnchor="page" w:hAnchor="page" w:x="1608" w:y="35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34" w:h="7814" w:wrap="none" w:vAnchor="page" w:hAnchor="page" w:x="1608" w:y="350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00 00000 00 0000 000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  <w:jc w:val="left"/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13 069,20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13 908,00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14 184,60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В С Е Г О Д О Х О Д О В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34" w:h="7814" w:wrap="none" w:vAnchor="page" w:hAnchor="page" w:x="1608" w:y="35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15 307,00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16 231,90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34" w:h="7814" w:wrap="none" w:vAnchor="page" w:hAnchor="page" w:x="1608" w:y="3508"/>
              <w:shd w:val="clear" w:color="auto" w:fill="auto"/>
            </w:pPr>
            <w:r>
              <w:rPr>
                <w:b/>
                <w:bCs/>
              </w:rPr>
              <w:t>16 585,50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p w:rsidR="004A51BE" w:rsidRDefault="00616B3C">
      <w:pPr>
        <w:pStyle w:val="a5"/>
        <w:framePr w:wrap="none" w:vAnchor="page" w:hAnchor="page" w:x="1579" w:y="2620"/>
        <w:shd w:val="clear" w:color="auto" w:fill="auto"/>
        <w:ind w:left="4" w:right="5"/>
        <w:jc w:val="both"/>
        <w:rPr>
          <w:sz w:val="28"/>
          <w:szCs w:val="28"/>
        </w:rPr>
      </w:pPr>
      <w:r>
        <w:rPr>
          <w:sz w:val="28"/>
          <w:szCs w:val="28"/>
          <w:lang w:val="en-US" w:eastAsia="en-US" w:bidi="en-US"/>
        </w:rPr>
        <w:t>I</w:t>
      </w:r>
    </w:p>
    <w:p w:rsidR="004A51BE" w:rsidRDefault="00616B3C">
      <w:pPr>
        <w:pStyle w:val="20"/>
        <w:framePr w:w="9634" w:h="1402" w:hRule="exact" w:wrap="none" w:vAnchor="page" w:hAnchor="page" w:x="1608" w:y="1348"/>
        <w:shd w:val="clear" w:color="auto" w:fill="auto"/>
        <w:spacing w:after="0" w:line="254" w:lineRule="auto"/>
        <w:ind w:left="6908" w:right="648"/>
        <w:rPr>
          <w:sz w:val="14"/>
          <w:szCs w:val="14"/>
        </w:rPr>
      </w:pPr>
      <w:r>
        <w:rPr>
          <w:sz w:val="14"/>
          <w:szCs w:val="14"/>
        </w:rPr>
        <w:t>УТВЕРЖДЕНО</w:t>
      </w:r>
      <w:r>
        <w:rPr>
          <w:sz w:val="14"/>
          <w:szCs w:val="14"/>
        </w:rPr>
        <w:br/>
        <w:t>решением совета депутатов</w:t>
      </w:r>
      <w:r>
        <w:rPr>
          <w:sz w:val="14"/>
          <w:szCs w:val="14"/>
        </w:rPr>
        <w:br/>
        <w:t>муниципального образования</w:t>
      </w:r>
      <w:r>
        <w:rPr>
          <w:sz w:val="14"/>
          <w:szCs w:val="14"/>
        </w:rPr>
        <w:br/>
        <w:t>Пашозерское сельское поселение</w:t>
      </w:r>
      <w:r>
        <w:rPr>
          <w:sz w:val="14"/>
          <w:szCs w:val="14"/>
        </w:rPr>
        <w:br/>
      </w:r>
      <w:r>
        <w:rPr>
          <w:sz w:val="14"/>
          <w:szCs w:val="14"/>
        </w:rPr>
        <w:t>Тихвинского района</w:t>
      </w:r>
      <w:r>
        <w:rPr>
          <w:sz w:val="14"/>
          <w:szCs w:val="14"/>
        </w:rPr>
        <w:br/>
        <w:t>Ленинградской области</w:t>
      </w:r>
      <w:r>
        <w:rPr>
          <w:sz w:val="14"/>
          <w:szCs w:val="14"/>
        </w:rPr>
        <w:br/>
        <w:t xml:space="preserve">от </w:t>
      </w:r>
      <w:r w:rsidRPr="006950D7">
        <w:rPr>
          <w:sz w:val="14"/>
          <w:szCs w:val="14"/>
          <w:lang w:eastAsia="en-US" w:bidi="en-US"/>
        </w:rPr>
        <w:t xml:space="preserve">20 </w:t>
      </w:r>
      <w:r>
        <w:rPr>
          <w:sz w:val="14"/>
          <w:szCs w:val="14"/>
        </w:rPr>
        <w:t xml:space="preserve">декабря </w:t>
      </w:r>
      <w:r w:rsidRPr="006950D7">
        <w:rPr>
          <w:sz w:val="14"/>
          <w:szCs w:val="14"/>
          <w:lang w:eastAsia="en-US" w:bidi="en-US"/>
        </w:rPr>
        <w:t xml:space="preserve">2024 </w:t>
      </w:r>
      <w:r>
        <w:rPr>
          <w:sz w:val="14"/>
          <w:szCs w:val="14"/>
        </w:rPr>
        <w:t xml:space="preserve">года </w:t>
      </w:r>
      <w:r w:rsidRPr="006950D7">
        <w:rPr>
          <w:sz w:val="14"/>
          <w:szCs w:val="14"/>
          <w:lang w:eastAsia="en-US" w:bidi="en-US"/>
        </w:rPr>
        <w:t>№ 08-17</w:t>
      </w:r>
      <w:r w:rsidRPr="006950D7">
        <w:rPr>
          <w:sz w:val="14"/>
          <w:szCs w:val="14"/>
          <w:lang w:eastAsia="en-US" w:bidi="en-US"/>
        </w:rPr>
        <w:br/>
        <w:t xml:space="preserve">( </w:t>
      </w:r>
      <w:r>
        <w:rPr>
          <w:sz w:val="14"/>
          <w:szCs w:val="14"/>
        </w:rPr>
        <w:t xml:space="preserve">приложение </w:t>
      </w:r>
      <w:r w:rsidRPr="006950D7">
        <w:rPr>
          <w:sz w:val="14"/>
          <w:szCs w:val="14"/>
          <w:lang w:eastAsia="en-US" w:bidi="en-US"/>
        </w:rPr>
        <w:t>№ 3)</w:t>
      </w:r>
    </w:p>
    <w:p w:rsidR="004A51BE" w:rsidRDefault="00616B3C">
      <w:pPr>
        <w:pStyle w:val="40"/>
        <w:framePr w:w="9634" w:h="269" w:hRule="exact" w:wrap="none" w:vAnchor="page" w:hAnchor="page" w:x="1608" w:y="3009"/>
        <w:shd w:val="clear" w:color="auto" w:fill="auto"/>
        <w:spacing w:after="0" w:line="240" w:lineRule="auto"/>
      </w:pPr>
      <w:r>
        <w:t>Межбюджетные трансферты,</w:t>
      </w:r>
    </w:p>
    <w:p w:rsidR="004A51BE" w:rsidRDefault="00616B3C">
      <w:pPr>
        <w:pStyle w:val="40"/>
        <w:framePr w:w="9634" w:h="653" w:hRule="exact" w:wrap="none" w:vAnchor="page" w:hAnchor="page" w:x="1608" w:y="3412"/>
        <w:shd w:val="clear" w:color="auto" w:fill="auto"/>
        <w:spacing w:after="0"/>
      </w:pPr>
      <w:r>
        <w:t>получаемые из других бюджетов бюджетной системы Российской Федерации</w:t>
      </w:r>
      <w:r>
        <w:br/>
        <w:t xml:space="preserve">на </w:t>
      </w:r>
      <w:r w:rsidRPr="006950D7">
        <w:rPr>
          <w:lang w:eastAsia="en-US" w:bidi="en-US"/>
        </w:rPr>
        <w:t xml:space="preserve">2025 </w:t>
      </w:r>
      <w:r>
        <w:t xml:space="preserve">год и на плановый период </w:t>
      </w:r>
      <w:r w:rsidRPr="006950D7">
        <w:rPr>
          <w:lang w:eastAsia="en-US" w:bidi="en-US"/>
        </w:rPr>
        <w:t xml:space="preserve">2026 </w:t>
      </w:r>
      <w:r>
        <w:t xml:space="preserve">и </w:t>
      </w:r>
      <w:r w:rsidRPr="006950D7">
        <w:rPr>
          <w:lang w:eastAsia="en-US" w:bidi="en-US"/>
        </w:rPr>
        <w:t xml:space="preserve">2027 </w:t>
      </w:r>
      <w:r>
        <w:t>годов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4013"/>
        <w:gridCol w:w="994"/>
        <w:gridCol w:w="989"/>
        <w:gridCol w:w="1003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Код дохода бюджетной</w:t>
            </w:r>
            <w:r>
              <w:rPr>
                <w:b/>
                <w:bCs/>
                <w:sz w:val="15"/>
                <w:szCs w:val="15"/>
              </w:rPr>
              <w:t xml:space="preserve"> классификации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Источник доходов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Сумма, тысяч рублей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4A51BE">
            <w:pPr>
              <w:framePr w:w="8990" w:h="9854" w:wrap="none" w:vAnchor="page" w:hAnchor="page" w:x="1618" w:y="4276"/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4A51BE">
            <w:pPr>
              <w:framePr w:w="8990" w:h="9854" w:wrap="none" w:vAnchor="page" w:hAnchor="page" w:x="1618" w:y="4276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 xml:space="preserve">2025 </w:t>
            </w:r>
            <w:r>
              <w:rPr>
                <w:b/>
                <w:bCs/>
                <w:sz w:val="15"/>
                <w:szCs w:val="15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 xml:space="preserve">2026 </w:t>
            </w:r>
            <w:r>
              <w:rPr>
                <w:b/>
                <w:bCs/>
                <w:sz w:val="15"/>
                <w:szCs w:val="15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 xml:space="preserve">2027 </w:t>
            </w:r>
            <w:r>
              <w:rPr>
                <w:b/>
                <w:bCs/>
                <w:sz w:val="15"/>
                <w:szCs w:val="15"/>
              </w:rPr>
              <w:t>год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>2 02 00000 00 0000 000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>13 069,2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>13 908,0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>14 184,6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>2 02 1600110 0000 150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Дотации бюджетам</w:t>
            </w:r>
            <w:r>
              <w:rPr>
                <w:b/>
                <w:bCs/>
                <w:sz w:val="15"/>
                <w:szCs w:val="15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>7 091,8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>6 824,0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>6 496,7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2 02 1600110 0000 150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4 351,5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4 057,1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3 707,9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2 02 1600110 0000 150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Дотации бюджетам поселений на выравнивание бюджетной обеспеченности </w:t>
            </w:r>
            <w:r w:rsidRPr="006950D7">
              <w:rPr>
                <w:sz w:val="15"/>
                <w:szCs w:val="15"/>
                <w:lang w:eastAsia="en-US" w:bidi="en-US"/>
              </w:rPr>
              <w:t xml:space="preserve">( </w:t>
            </w:r>
            <w:r>
              <w:rPr>
                <w:sz w:val="15"/>
                <w:szCs w:val="15"/>
              </w:rPr>
              <w:t>б-т р-на)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2 740,3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2 766,9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2 788,8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>2 02 20000 00 0000 150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Субсидии бюджетам поселений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>2 563,5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>416,2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>943,8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2 02 29999 10 0000 150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субсидии бюджетам поселений на обеспечение выплат</w:t>
            </w:r>
            <w:r>
              <w:rPr>
                <w:sz w:val="15"/>
                <w:szCs w:val="15"/>
              </w:rPr>
              <w:t xml:space="preserve"> стимулирующего характера работникам муниципальных учреждений культуры (дорожная карта)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416,2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416,2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416,2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2 02 29999 10 0000 150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Прочие субсидии бюджетам сельских поселений (субсидии на реализацию областного закона от </w:t>
            </w:r>
            <w:r w:rsidRPr="006950D7">
              <w:rPr>
                <w:sz w:val="15"/>
                <w:szCs w:val="15"/>
                <w:lang w:eastAsia="en-US" w:bidi="en-US"/>
              </w:rPr>
              <w:t xml:space="preserve">16 </w:t>
            </w:r>
            <w:r>
              <w:rPr>
                <w:sz w:val="15"/>
                <w:szCs w:val="15"/>
              </w:rPr>
              <w:t xml:space="preserve">февраля </w:t>
            </w:r>
            <w:r w:rsidRPr="006950D7">
              <w:rPr>
                <w:sz w:val="15"/>
                <w:szCs w:val="15"/>
                <w:lang w:eastAsia="en-US" w:bidi="en-US"/>
              </w:rPr>
              <w:t xml:space="preserve">2024 </w:t>
            </w:r>
            <w:r>
              <w:rPr>
                <w:sz w:val="15"/>
                <w:szCs w:val="15"/>
              </w:rPr>
              <w:t xml:space="preserve">г. </w:t>
            </w:r>
            <w:r w:rsidRPr="006950D7">
              <w:rPr>
                <w:sz w:val="15"/>
                <w:szCs w:val="15"/>
                <w:lang w:eastAsia="en-US" w:bidi="en-US"/>
              </w:rPr>
              <w:t xml:space="preserve">№10- </w:t>
            </w:r>
            <w:r>
              <w:rPr>
                <w:sz w:val="15"/>
                <w:szCs w:val="15"/>
              </w:rPr>
              <w:t>оз)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1 947,3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8990" w:h="9854" w:wrap="none" w:vAnchor="page" w:hAnchor="page" w:x="1618" w:y="427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8990" w:h="9854" w:wrap="none" w:vAnchor="page" w:hAnchor="page" w:x="1618" w:y="427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2 02 29999 10 0000 150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субсидии бюджетам поселений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8990" w:h="9854" w:wrap="none" w:vAnchor="page" w:hAnchor="page" w:x="1618" w:y="427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8990" w:h="9854" w:wrap="none" w:vAnchor="page" w:hAnchor="page" w:x="1618" w:y="427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527,6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2 02 29999100 000 150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субсидий бюджетам муниципальных образований Ленинградской области</w:t>
            </w:r>
          </w:p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на поддержку развития общественной инфраструктуры муниципального значения в Ленинградской </w:t>
            </w:r>
            <w:r>
              <w:rPr>
                <w:sz w:val="15"/>
                <w:szCs w:val="15"/>
              </w:rPr>
              <w:t>области (депутатские)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8990" w:h="9854" w:wrap="none" w:vAnchor="page" w:hAnchor="page" w:x="1618" w:y="427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8990" w:h="9854" w:wrap="none" w:vAnchor="page" w:hAnchor="page" w:x="1618" w:y="427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>2 02 30000 00 0000 150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>203,4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>220,7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>3,5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2 02 3511810 0000 150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Субвенции бюджетам поселений на осуществление первичного воинского учета на </w:t>
            </w:r>
            <w:r>
              <w:rPr>
                <w:sz w:val="15"/>
                <w:szCs w:val="15"/>
              </w:rPr>
              <w:t>территориях, где отсутствуют военные комиссариаты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199,9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217,2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2 02 30024 10 0000 150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3,5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3,5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3,5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>2 02 40000 00</w:t>
            </w:r>
            <w:r>
              <w:rPr>
                <w:b/>
                <w:bCs/>
                <w:sz w:val="15"/>
                <w:szCs w:val="15"/>
                <w:lang w:val="en-US" w:eastAsia="en-US" w:bidi="en-US"/>
              </w:rPr>
              <w:t xml:space="preserve"> 0000 150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>3 210,5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>6 447,1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>6 740,6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2 02 49999 10 0000 150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2 867,4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6 104,0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6 397,5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2 02 49999 10 0000 150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2 02 40014 10 0000 150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Прочие </w:t>
            </w:r>
            <w:r>
              <w:rPr>
                <w:sz w:val="15"/>
                <w:szCs w:val="15"/>
              </w:rPr>
              <w:t>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343,1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343,1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8990" w:h="9854" w:wrap="none" w:vAnchor="page" w:hAnchor="page" w:x="1618" w:y="4276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343,1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p w:rsidR="004A51BE" w:rsidRDefault="00616B3C">
      <w:pPr>
        <w:pStyle w:val="20"/>
        <w:framePr w:w="9614" w:h="1766" w:hRule="exact" w:wrap="none" w:vAnchor="page" w:hAnchor="page" w:x="1618" w:y="1026"/>
        <w:shd w:val="clear" w:color="auto" w:fill="auto"/>
        <w:spacing w:line="288" w:lineRule="auto"/>
      </w:pPr>
      <w:r>
        <w:t xml:space="preserve">Утвержден Решением Совета депутатов Пашозерского сельского поселения от 20 декабря 2024г. №08-17 </w:t>
      </w:r>
      <w:r>
        <w:t>(Приложение 4)</w:t>
      </w:r>
    </w:p>
    <w:p w:rsidR="004A51BE" w:rsidRDefault="00616B3C">
      <w:pPr>
        <w:pStyle w:val="20"/>
        <w:framePr w:w="9614" w:h="1766" w:hRule="exact" w:wrap="none" w:vAnchor="page" w:hAnchor="page" w:x="1618" w:y="1026"/>
        <w:shd w:val="clear" w:color="auto" w:fill="auto"/>
        <w:spacing w:after="0" w:line="269" w:lineRule="auto"/>
        <w:ind w:left="0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Распределение бюджетных ассигнований по разделам, по целевым статьям (муниципальным программам, и непрограммным</w:t>
      </w:r>
      <w:r>
        <w:rPr>
          <w:b/>
          <w:bCs/>
          <w:sz w:val="16"/>
          <w:szCs w:val="16"/>
        </w:rPr>
        <w:br/>
        <w:t>направлениям деятельности), группам видов расходов, разделам, подразделам классификации расходов бюджета на 2025 год и</w:t>
      </w:r>
      <w:r>
        <w:rPr>
          <w:b/>
          <w:bCs/>
          <w:sz w:val="16"/>
          <w:szCs w:val="16"/>
        </w:rPr>
        <w:br/>
        <w:t xml:space="preserve">плановый </w:t>
      </w:r>
      <w:r>
        <w:rPr>
          <w:b/>
          <w:bCs/>
          <w:sz w:val="16"/>
          <w:szCs w:val="16"/>
        </w:rPr>
        <w:t>период 2026 и 2027 годы</w:t>
      </w:r>
    </w:p>
    <w:p w:rsidR="004A51BE" w:rsidRDefault="00616B3C">
      <w:pPr>
        <w:pStyle w:val="a7"/>
        <w:framePr w:wrap="none" w:vAnchor="page" w:hAnchor="page" w:x="10474" w:y="2831"/>
        <w:shd w:val="clear" w:color="auto" w:fill="auto"/>
        <w:spacing w:after="0"/>
        <w:ind w:left="5" w:right="10"/>
        <w:jc w:val="left"/>
      </w:pPr>
      <w:r>
        <w:rPr>
          <w:b w:val="0"/>
          <w:bCs w:val="0"/>
        </w:rPr>
        <w:t>(тыс.руб.)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1234"/>
        <w:gridCol w:w="451"/>
        <w:gridCol w:w="442"/>
        <w:gridCol w:w="490"/>
        <w:gridCol w:w="1066"/>
        <w:gridCol w:w="1061"/>
        <w:gridCol w:w="1075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rPr>
                <w:b/>
                <w:bCs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rPr>
                <w:b/>
                <w:bCs/>
              </w:rPr>
              <w:t>Рз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rPr>
                <w:b/>
                <w:bCs/>
              </w:rPr>
              <w:t>ПР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rPr>
                <w:b/>
                <w:bCs/>
              </w:rPr>
              <w:t>ВР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rPr>
                <w:b/>
                <w:bCs/>
              </w:rPr>
              <w:t>2025 г.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rPr>
                <w:b/>
                <w:bCs/>
              </w:rPr>
              <w:t>2026 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rPr>
                <w:b/>
                <w:bCs/>
              </w:rPr>
              <w:t>2027 г.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spacing w:line="269" w:lineRule="auto"/>
            </w:pPr>
            <w: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01.0.00.00000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5 207,6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5 129,3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5 109,3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spacing w:line="269" w:lineRule="auto"/>
            </w:pPr>
            <w:r>
              <w:t xml:space="preserve">Расходы на обеспечение деятельности </w:t>
            </w:r>
            <w:r>
              <w:t>муниципальных казенных учреждений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01.4.01.00120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2 865,7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20,0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rPr>
                <w:b/>
                <w:bCs/>
              </w:rPr>
              <w:t>01.4.01.00120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rPr>
                <w:b/>
                <w:bCs/>
              </w:rPr>
              <w:t>2 865,7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rPr>
                <w:b/>
                <w:bCs/>
              </w:rPr>
              <w:t>20,0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Культура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01.4.01.00120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2 865,7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20,0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spacing w:line="269" w:lineRule="auto"/>
            </w:pPr>
            <w:r>
              <w:t xml:space="preserve">Расходы на обеспечение деятельности муниципальных казенных учреждений (Расходы на </w:t>
            </w:r>
            <w: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01.4.01.00120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829,8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20,0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spacing w:line="269" w:lineRule="auto"/>
            </w:pPr>
            <w:r>
              <w:t xml:space="preserve">Расходы на выплаты персоналу </w:t>
            </w:r>
            <w:r>
              <w:t>казенных учреждений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01.4.01.00120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jc w:val="both"/>
            </w:pPr>
            <w:r>
              <w:t>1.1.0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829,8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20,0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01.4.01.00120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637,3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20,0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spacing w:line="269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01.4.01.00120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192,5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spacing w:line="269" w:lineRule="auto"/>
            </w:pPr>
            <w: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01.4.01.00120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2 035,9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spacing w:line="269" w:lineRule="auto"/>
            </w:pPr>
            <w:r>
              <w:t xml:space="preserve">Иные закупки товаров, работ </w:t>
            </w:r>
            <w:r>
              <w:t>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01.4.01.00120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2 035,9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spacing w:line="269" w:lineRule="auto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01.4.01.00120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19,7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01.4.01.00120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358,0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01.4.01.00120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1 658,2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spacing w:line="269" w:lineRule="auto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01.4.01.60870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882,4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3 860,2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3 860,2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rPr>
                <w:b/>
                <w:bCs/>
              </w:rPr>
              <w:t>01.4.01.60870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rPr>
                <w:b/>
                <w:bCs/>
              </w:rPr>
              <w:t>882,4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rPr>
                <w:b/>
                <w:bCs/>
              </w:rPr>
              <w:t>3 860,2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rPr>
                <w:b/>
                <w:bCs/>
              </w:rPr>
              <w:t>3 860,2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Культура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01.4.01.60870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882,4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3 860,2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3 860,2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spacing w:line="269" w:lineRule="auto"/>
            </w:pPr>
            <w:r>
              <w:t xml:space="preserve">Расходы за счет дополнительной финансовой помощи из бюджета Тихвинского района (Расходы на выплаты персоналу в целях обеспечения выполнения функций </w:t>
            </w:r>
            <w:r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01.4.01.60870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809,8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809,8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spacing w:line="269" w:lineRule="auto"/>
            </w:pPr>
            <w:r>
              <w:t>Расходы на выплаты персоналу казенных учреждений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01.4.01.60870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jc w:val="both"/>
            </w:pPr>
            <w:r>
              <w:t>1.1.0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809,8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809,8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01.4.01.60870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617,3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617,3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spacing w:line="269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01.4.01.60870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192,5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192,5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spacing w:line="269" w:lineRule="auto"/>
            </w:pPr>
            <w:r>
              <w:t xml:space="preserve">Расходы за счет </w:t>
            </w:r>
            <w:r>
              <w:t>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01.4.01.60870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882,4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3 050,5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3 050,5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spacing w:line="269" w:lineRule="auto"/>
            </w:pPr>
            <w:r>
              <w:t xml:space="preserve">Иные закупки товаров, работ и услуг для обеспечения </w:t>
            </w:r>
            <w:r>
              <w:t>государственных (муниципальных) нужд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01.4.01.60870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882,4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3 050,5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3 050,5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spacing w:line="269" w:lineRule="auto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01.4.01.60870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19,7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19,7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01.4.01.60870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2965" w:wrap="none" w:vAnchor="page" w:hAnchor="page" w:x="1618" w:y="304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358,0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2965" w:wrap="none" w:vAnchor="page" w:hAnchor="page" w:x="1618" w:y="3042"/>
              <w:shd w:val="clear" w:color="auto" w:fill="auto"/>
            </w:pPr>
            <w:r>
              <w:t>358,0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1234"/>
        <w:gridCol w:w="451"/>
        <w:gridCol w:w="442"/>
        <w:gridCol w:w="490"/>
        <w:gridCol w:w="1066"/>
        <w:gridCol w:w="1061"/>
        <w:gridCol w:w="1075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01.4.01.60870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left"/>
            </w:pPr>
            <w:r>
              <w:t>2.4.7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882,4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2 672,8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2 672,8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spacing w:line="269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</w:t>
            </w:r>
            <w:r>
              <w:t xml:space="preserve">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499,0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499,0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499,0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both"/>
            </w:pPr>
            <w:r>
              <w:rPr>
                <w:b/>
                <w:bCs/>
                <w:lang w:val="en-US" w:eastAsia="en-US" w:bidi="en-US"/>
              </w:rPr>
              <w:t>01.4.01.S0360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499,0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499,0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499,0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Культура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499,0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499,0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499,0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7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spacing w:line="269" w:lineRule="auto"/>
            </w:pPr>
            <w: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</w:t>
            </w:r>
            <w:r>
              <w:t>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>
              <w:t>рганами управления государственными внебюджетными фондами)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499,0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499,0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499,0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spacing w:line="269" w:lineRule="auto"/>
            </w:pPr>
            <w:r>
              <w:t>Расходы на выплаты персоналу казенных учреждений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both"/>
            </w:pPr>
            <w:r>
              <w:t>1.1.0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499,0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499,0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499,0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383,3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383,3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383,3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spacing w:line="269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115,7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115,7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115,7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spacing w:line="269" w:lineRule="auto"/>
            </w:pPr>
            <w:r>
              <w:t xml:space="preserve">Расходы на поддержку развития общественной инфраструктуры </w:t>
            </w:r>
            <w:r>
              <w:t>муниципального значения за счет средств областного и местного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210,5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both"/>
            </w:pPr>
            <w:r>
              <w:rPr>
                <w:b/>
                <w:bCs/>
                <w:lang w:val="en-US" w:eastAsia="en-US" w:bidi="en-US"/>
              </w:rPr>
              <w:t>01.4.01.S4840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210,5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Культура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210,5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spacing w:line="269" w:lineRule="auto"/>
            </w:pPr>
            <w:r>
              <w:t xml:space="preserve">Расходы на поддержку развития общественной инфраструктуры </w:t>
            </w:r>
            <w:r>
              <w:t>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210,5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spacing w:line="269" w:lineRule="auto"/>
            </w:pPr>
            <w:r>
              <w:t xml:space="preserve">Иные закупки товаров, работ и услуг для обеспечения </w:t>
            </w:r>
            <w:r>
              <w:t>государственных (муниципальных) нужд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210,5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210,5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spacing w:line="269" w:lineRule="auto"/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01.4.02.00120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416,6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217,9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106,6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01.4.02.00120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416,6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217,9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106,6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Культура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01.4.02.00120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416,6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217,9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106,6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spacing w:line="269" w:lineRule="auto"/>
            </w:pPr>
            <w:r>
              <w:t xml:space="preserve">Расходы на обеспечение деятельности муниципальных казенных учреждений (Расходы на выплаты персоналу в целях обеспечения выполнения функций </w:t>
            </w:r>
            <w:r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01.4.02.00120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left"/>
            </w:pPr>
            <w:r>
              <w:t>1.0.0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416,6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217,9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106,6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spacing w:line="269" w:lineRule="auto"/>
            </w:pPr>
            <w:r>
              <w:t>Расходы на выплаты персоналу казенных учреждений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01.4.02.00120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left"/>
            </w:pPr>
            <w:r>
              <w:t>1.1.0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416,6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217,9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106,6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01.4.02.00120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left"/>
            </w:pPr>
            <w:r>
              <w:t>1.1.1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320,0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121,2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spacing w:line="269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01.4.02.00120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jc w:val="left"/>
            </w:pPr>
            <w:r>
              <w:t>1.1.9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96,6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96,6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96,6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spacing w:line="269" w:lineRule="auto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01.4.02.60870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198,8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310,0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01.4.02.60870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198,8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310,0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Культура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01.4.02.60870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390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198,8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3906" w:wrap="none" w:vAnchor="page" w:hAnchor="page" w:x="1618" w:y="1026"/>
              <w:shd w:val="clear" w:color="auto" w:fill="auto"/>
              <w:ind w:firstLine="320"/>
              <w:jc w:val="both"/>
            </w:pPr>
            <w:r>
              <w:t>310,0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1234"/>
        <w:gridCol w:w="451"/>
        <w:gridCol w:w="442"/>
        <w:gridCol w:w="490"/>
        <w:gridCol w:w="1066"/>
        <w:gridCol w:w="1061"/>
        <w:gridCol w:w="1075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 xml:space="preserve">Расходы за счет </w:t>
            </w:r>
            <w:r>
              <w:t>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  <w:r>
              <w:t>ми)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01.4.02.60870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left"/>
            </w:pPr>
            <w:r>
              <w:t>1.0.0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198,8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310,0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Расходы на выплаты персоналу казенных учреждений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01.4.02.60870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left"/>
            </w:pPr>
            <w:r>
              <w:t>1.1.0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198,8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310,0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01.4.02.60870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left"/>
            </w:pPr>
            <w:r>
              <w:t>1.1.1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198,8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310,0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 xml:space="preserve">Дополнительные расходы на сохранение целевых </w:t>
            </w:r>
            <w:r>
              <w:t>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333,4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333,4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333,4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rPr>
                <w:b/>
                <w:bCs/>
                <w:lang w:val="en-US" w:eastAsia="en-US" w:bidi="en-US"/>
              </w:rPr>
              <w:t>01.4.02.S0360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333,4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333,4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333,4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Культура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333,4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333,4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333,4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7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 xml:space="preserve">Дополнительные расходы на сохранение целевых показателей повышения оплаты труда работников муниципальных </w:t>
            </w:r>
            <w:r>
              <w:t>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</w:t>
            </w:r>
            <w:r>
              <w:t>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left"/>
            </w:pPr>
            <w:r>
              <w:t>1.0.0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333,4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333,4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333,4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Расходы на выплаты персоналу казенных учреждений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left"/>
            </w:pPr>
            <w:r>
              <w:t>1.1.0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333,4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333,4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333,4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left"/>
            </w:pPr>
            <w:r>
              <w:t>1.1.1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256,0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256,0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256,0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left"/>
            </w:pPr>
            <w:r>
              <w:t>1.1.9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77,4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77,4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77,4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03.0.00.00000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1 368,1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1 423,1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2 072,5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03.4.01.9Д040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400,0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400,0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400,0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rPr>
                <w:b/>
                <w:bCs/>
              </w:rPr>
              <w:t>03.4.01.9Д040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400,0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400,0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400,0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03.4.01.9Д040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400,0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400,0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400,0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 xml:space="preserve">Содержание автомобильных дорог общего пользования местного значения (Закупка товаров, работ и услуг для </w:t>
            </w:r>
            <w:r>
              <w:t>обеспечения государственных (муниципальных) нужд)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03.4.01.9Д040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400,0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400,0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400,0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03.4.01.9Д040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400,0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400,0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400,0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 xml:space="preserve">Прочая закупка товаров, </w:t>
            </w:r>
            <w:r>
              <w:t>работ и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t>03.4.01.9Д040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400,0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400,0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400,0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03.4.01.9Д060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625,0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680,0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723,0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rPr>
                <w:b/>
                <w:bCs/>
              </w:rPr>
              <w:t>03.4.01.9Д060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625,0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680,0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723,0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 xml:space="preserve">Дорожное хозяйство (дорожные </w:t>
            </w:r>
            <w:r>
              <w:t>фонды)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03.4.01.9Д060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625,0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680,0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723,0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03.4.01.9Д060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625,0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680,0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723,0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 xml:space="preserve">Иные </w:t>
            </w:r>
            <w: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03.4.01.9Д060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625,0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680,0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723,0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t>03.4.01.9Д060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625,0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680,0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723,0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Осуществление части полномочий по содержанию</w:t>
            </w:r>
            <w:r>
              <w:t xml:space="preserve">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t>03.4.01.9Д091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343,1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343,1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20"/>
              <w:jc w:val="both"/>
            </w:pPr>
            <w:r>
              <w:t>343,1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1234"/>
        <w:gridCol w:w="451"/>
        <w:gridCol w:w="442"/>
        <w:gridCol w:w="490"/>
        <w:gridCol w:w="1066"/>
        <w:gridCol w:w="1061"/>
        <w:gridCol w:w="1075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03.4.01.9Д091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343,1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343,1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343,1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03.4.01.9Д091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343,1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t>343,1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343,1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spacing w:line="269" w:lineRule="auto"/>
            </w:pPr>
            <w:r>
              <w:t xml:space="preserve"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</w:t>
            </w:r>
            <w:r>
              <w:t>нужд)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03.4.01.9Д091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343,1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t>343,1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343,1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spacing w:line="26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03.4.01.9Д091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343,1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t>343,1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343,1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03.4.01.9Д091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t>343,1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t>343,1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t>343,1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spacing w:line="269" w:lineRule="auto"/>
            </w:pPr>
            <w:r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03.7.01.БД140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t>606,4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>03.7.01.S.1140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606,4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03.7.01.БД140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606,4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spacing w:line="269" w:lineRule="auto"/>
            </w:pPr>
            <w:r>
              <w:t>Ремонт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03.7.01.БД140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t>606,4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spacing w:line="269" w:lineRule="auto"/>
            </w:pPr>
            <w:r>
              <w:t xml:space="preserve">Иные </w:t>
            </w:r>
            <w: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03.7.01.БД140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606,4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03.7.01.БД140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t>606,4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spacing w:line="269" w:lineRule="auto"/>
            </w:pPr>
            <w:r>
              <w:t xml:space="preserve">Муниципальная программа "Создание условий для эффективного </w:t>
            </w:r>
            <w:r>
              <w:t>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04.0.00.00000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2 399,3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t>265,8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spacing w:line="269" w:lineRule="auto"/>
            </w:pPr>
            <w: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04.4.03.02100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t>205,8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t>215,8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04.4.03.02100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205,8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215,8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Благоустройство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04.4.03.02100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t>205,8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t>215,8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spacing w:line="269" w:lineRule="auto"/>
            </w:pPr>
            <w:r>
              <w:t xml:space="preserve">Мероприятия по благоустройству, озеленению и уборке территории Пашозерского сельского поселения (Закупка товаров, работ и </w:t>
            </w:r>
            <w:r>
              <w:t>услуг для обеспечения государственных (муниципальных) нужд)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04.4.03.02100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204,8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t>214,8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spacing w:line="26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04.4.03.02100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t>204,8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t>214,8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 xml:space="preserve">Прочая закупка товаров, </w:t>
            </w:r>
            <w:r>
              <w:t>работ и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04.4.03.02100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204,8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ind w:firstLine="320"/>
              <w:jc w:val="both"/>
            </w:pPr>
            <w:r>
              <w:t>214,8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spacing w:line="269" w:lineRule="auto"/>
            </w:pPr>
            <w: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04.4.03.02100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04.4.03.02100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Уплата прочих налогов, сборов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04.4.03.02100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jc w:val="both"/>
            </w:pPr>
            <w:r>
              <w:t>8.5.2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spacing w:line="269" w:lineRule="auto"/>
            </w:pPr>
            <w:r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</w:t>
            </w:r>
            <w:r>
              <w:t>Ленинградской области" за счет средств областного и местного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lang w:val="en-US" w:eastAsia="en-US" w:bidi="en-US"/>
              </w:rPr>
              <w:t>04.4.03.S5130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2 193,5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>04.4.03.S5130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2 193,5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Благоустройство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lang w:val="en-US" w:eastAsia="en-US" w:bidi="en-US"/>
              </w:rPr>
              <w:t>04.4.03.S5130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2 193,5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spacing w:line="269" w:lineRule="auto"/>
            </w:pPr>
            <w:r>
              <w:t xml:space="preserve">Расходы на реализацию областного закона от 16 </w:t>
            </w:r>
            <w:r>
              <w:t>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lang w:val="en-US" w:eastAsia="en-US" w:bidi="en-US"/>
              </w:rPr>
              <w:t>04.4.03.S5130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2 193,5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spacing w:line="26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lang w:val="en-US" w:eastAsia="en-US" w:bidi="en-US"/>
              </w:rPr>
              <w:t>04.4.03.S5130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2 193,5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rPr>
                <w:lang w:val="en-US" w:eastAsia="en-US" w:bidi="en-US"/>
              </w:rPr>
              <w:t>04.4.03.S5130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2 193,5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 xml:space="preserve">Мероприятия по </w:t>
            </w:r>
            <w:r>
              <w:t>борьбе с борщевиком Сосновского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04.4.04.02120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26" w:wrap="none" w:vAnchor="page" w:hAnchor="page" w:x="1618" w:y="1026"/>
              <w:shd w:val="clear" w:color="auto" w:fill="auto"/>
            </w:pPr>
            <w:r>
              <w:t>50,0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26" w:wrap="none" w:vAnchor="page" w:hAnchor="page" w:x="1618" w:y="1026"/>
              <w:rPr>
                <w:sz w:val="10"/>
                <w:szCs w:val="10"/>
              </w:rPr>
            </w:pP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1234"/>
        <w:gridCol w:w="451"/>
        <w:gridCol w:w="442"/>
        <w:gridCol w:w="490"/>
        <w:gridCol w:w="1066"/>
        <w:gridCol w:w="1061"/>
        <w:gridCol w:w="1075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04.4.04.02120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50,0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Благоустройство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04.4.04.02120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50,0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spacing w:line="269" w:lineRule="auto"/>
            </w:pPr>
            <w:r>
              <w:t xml:space="preserve">Мероприятия по борьбе с борщевиком Сосновского (Закупка товаров, работ </w:t>
            </w:r>
            <w:r>
              <w:t>и услуг для обеспечения государственных (муниципальных) нужд)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04.4.04.02120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50,0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spacing w:line="26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04.4.04.02120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50,0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04.4.04.02120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360"/>
              <w:jc w:val="both"/>
            </w:pPr>
            <w:r>
              <w:t>50,0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spacing w:line="269" w:lineRule="auto"/>
            </w:pPr>
            <w: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79.0.00.00000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60"/>
              <w:jc w:val="both"/>
            </w:pPr>
            <w:r>
              <w:t>1 292,7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60"/>
              <w:jc w:val="both"/>
            </w:pPr>
            <w:r>
              <w:t>1 292,7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80"/>
              <w:jc w:val="both"/>
            </w:pPr>
            <w:r>
              <w:t>1 292,7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spacing w:line="269" w:lineRule="auto"/>
            </w:pPr>
            <w:r>
              <w:t xml:space="preserve">Доплаты к пенсиям государственных служащих субъектов Российской Федерации и муниципальных </w:t>
            </w:r>
            <w:r>
              <w:t>служащих в рамках непрограммных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79.0.00.03560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1 292,7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1 292,7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1 292,7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79.0.00.03560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1 292,7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1 292,7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1 292,7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Пенсионное обеспечение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79.0.00.03560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1 292,7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1 292,7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1 292,7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spacing w:line="269" w:lineRule="auto"/>
            </w:pPr>
            <w:r>
              <w:t xml:space="preserve">Доплаты к пенсиям государственных </w:t>
            </w:r>
            <w:r>
              <w:t>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79.0.00.03560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jc w:val="both"/>
            </w:pPr>
            <w:r>
              <w:t>3.0.0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60"/>
              <w:jc w:val="both"/>
            </w:pPr>
            <w:r>
              <w:t>1 292,7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60"/>
              <w:jc w:val="both"/>
            </w:pPr>
            <w:r>
              <w:t>1 292,7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80"/>
              <w:jc w:val="both"/>
            </w:pPr>
            <w:r>
              <w:t>1 292,7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spacing w:line="269" w:lineRule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79.0.00.03560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jc w:val="both"/>
            </w:pPr>
            <w:r>
              <w:t>3.1.0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60"/>
              <w:jc w:val="both"/>
            </w:pPr>
            <w:r>
              <w:t>1 292,7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60"/>
              <w:jc w:val="both"/>
            </w:pPr>
            <w:r>
              <w:t>1 292,7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80"/>
              <w:jc w:val="both"/>
            </w:pPr>
            <w:r>
              <w:t>1 292,7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Иные пенсии, социальные доплаты к пенсиям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79.0.00.03560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jc w:val="both"/>
            </w:pPr>
            <w:r>
              <w:t>3.1.2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60"/>
              <w:jc w:val="both"/>
            </w:pPr>
            <w:r>
              <w:t>1 292,7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60"/>
              <w:jc w:val="both"/>
            </w:pPr>
            <w:r>
              <w:t>1 292,7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80"/>
              <w:jc w:val="both"/>
            </w:pPr>
            <w:r>
              <w:t>1 292,7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spacing w:line="269" w:lineRule="auto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81.0.00.00000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60"/>
              <w:jc w:val="both"/>
            </w:pPr>
            <w:r>
              <w:t>7 404,5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60"/>
              <w:jc w:val="both"/>
            </w:pPr>
            <w:r>
              <w:t>7 414,0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80"/>
              <w:jc w:val="both"/>
            </w:pPr>
            <w:r>
              <w:t>7 402,5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spacing w:line="269" w:lineRule="auto"/>
            </w:pPr>
            <w: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81.0.00.04000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60"/>
              <w:jc w:val="both"/>
            </w:pPr>
            <w:r>
              <w:t>2 011,9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60"/>
              <w:jc w:val="both"/>
            </w:pPr>
            <w:r>
              <w:t>2 021,4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80"/>
              <w:jc w:val="both"/>
            </w:pPr>
            <w:r>
              <w:t>1 876,3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81.0.00.04000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2 011,9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2 021,4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1 876,3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spacing w:line="269" w:lineRule="auto"/>
            </w:pPr>
            <w:r>
              <w:t xml:space="preserve">Функционирование Правительства </w:t>
            </w:r>
            <w: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81.0.00.04000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60"/>
              <w:jc w:val="both"/>
            </w:pPr>
            <w:r>
              <w:t>2 011,9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60"/>
              <w:jc w:val="both"/>
            </w:pPr>
            <w:r>
              <w:t>2 021,4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80"/>
              <w:jc w:val="both"/>
            </w:pPr>
            <w:r>
              <w:t>1 876,3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spacing w:line="269" w:lineRule="auto"/>
            </w:pPr>
            <w:r>
              <w:t xml:space="preserve">Обеспечение деятельности аппаратов государственных (муниципальных) органов </w:t>
            </w:r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81.0.00.04000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1 696,7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1 696,7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1 696,7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spacing w:line="269" w:lineRule="auto"/>
            </w:pPr>
            <w:r>
              <w:t xml:space="preserve">Расходы </w:t>
            </w:r>
            <w:r>
              <w:t>на выплаты персоналу государственных (муниципальных) органов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81.0.00.04000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jc w:val="both"/>
            </w:pPr>
            <w:r>
              <w:t>1.2.0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1 696,7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1 696,7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1 696,7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spacing w:line="269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81.0.00.04000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jc w:val="both"/>
            </w:pPr>
            <w:r>
              <w:t>1.2.1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60"/>
              <w:jc w:val="both"/>
            </w:pPr>
            <w:r>
              <w:t>1 303,2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60"/>
              <w:jc w:val="both"/>
            </w:pPr>
            <w:r>
              <w:t>1 303,2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280"/>
              <w:jc w:val="both"/>
            </w:pPr>
            <w:r>
              <w:t>1 303,2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spacing w:line="269" w:lineRule="auto"/>
            </w:pPr>
            <w:r>
              <w:t>Взносы по обязательному социальному</w:t>
            </w:r>
            <w:r>
              <w:t xml:space="preserve">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81.0.00.04000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jc w:val="both"/>
            </w:pPr>
            <w:r>
              <w:t>1.2.9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393,6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393,6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393,6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spacing w:line="269" w:lineRule="auto"/>
            </w:pPr>
            <w:r>
              <w:t>Обеспечение деятельности аппаратов государственных (муниципальных) органов (Закупка товаров, работ и</w:t>
            </w:r>
            <w:r>
              <w:t xml:space="preserve"> услуг для обеспечения государственных (муниципальных) нужд)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81.0.00.04000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314,2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323,7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178,5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spacing w:line="26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81.0.00.04000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314,2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323,7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178,5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spacing w:line="269" w:lineRule="auto"/>
            </w:pPr>
            <w:r>
              <w:t>Закупка товаров,</w:t>
            </w:r>
            <w:r>
              <w:t xml:space="preserve"> работ, услуг в сфере информационно-коммуникационных технологий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81.0.00.04000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163,8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163,8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93,1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81.0.00.04000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360"/>
              <w:jc w:val="both"/>
            </w:pPr>
            <w:r>
              <w:t>75,0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75,0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81.0.00.04000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75,4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360"/>
              <w:jc w:val="both"/>
            </w:pPr>
            <w:r>
              <w:t>85,0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10,4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spacing w:line="269" w:lineRule="auto"/>
            </w:pPr>
            <w: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81.0.00.04000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81.0.00.04000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81.0.00.04000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jc w:val="both"/>
            </w:pPr>
            <w:r>
              <w:t>8.5.3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spacing w:line="269" w:lineRule="auto"/>
            </w:pPr>
            <w:r>
              <w:t>Диспансеризация муниципальных служащих в рамках непрограммных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81.0.00.04058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2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  <w:ind w:firstLine="360"/>
              <w:jc w:val="both"/>
            </w:pPr>
            <w:r>
              <w:t>20,0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2" w:wrap="none" w:vAnchor="page" w:hAnchor="page" w:x="1618" w:y="1026"/>
              <w:shd w:val="clear" w:color="auto" w:fill="auto"/>
            </w:pPr>
            <w:r>
              <w:t>20,0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1234"/>
        <w:gridCol w:w="451"/>
        <w:gridCol w:w="442"/>
        <w:gridCol w:w="490"/>
        <w:gridCol w:w="1066"/>
        <w:gridCol w:w="1061"/>
        <w:gridCol w:w="1075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81.0.00.04058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20,0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20,0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 xml:space="preserve">Функционирование </w:t>
            </w:r>
            <w: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81.0.00.04058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60"/>
              <w:jc w:val="both"/>
            </w:pPr>
            <w:r>
              <w:t>20,0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80"/>
              <w:jc w:val="both"/>
            </w:pPr>
            <w:r>
              <w:t>20,0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 xml:space="preserve">Диспансеризация муниципальных служащих в рамках непрограммных расходов </w:t>
            </w: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81.0.00.04058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left"/>
            </w:pPr>
            <w:r>
              <w:t>2.0.0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60"/>
              <w:jc w:val="both"/>
            </w:pPr>
            <w:r>
              <w:t>20,0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80"/>
              <w:jc w:val="both"/>
            </w:pPr>
            <w:r>
              <w:t>20,0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81.0.00.04058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left"/>
            </w:pPr>
            <w:r>
              <w:t>2.4.0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80"/>
              <w:jc w:val="both"/>
            </w:pPr>
            <w: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60"/>
              <w:jc w:val="both"/>
            </w:pPr>
            <w:r>
              <w:t>20,0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80"/>
              <w:jc w:val="both"/>
            </w:pPr>
            <w:r>
              <w:t>20,0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81.0.00.04058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left"/>
            </w:pPr>
            <w:r>
              <w:t>2.4.4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60"/>
              <w:jc w:val="both"/>
            </w:pPr>
            <w:r>
              <w:t>20,0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80"/>
              <w:jc w:val="both"/>
            </w:pPr>
            <w:r>
              <w:t>20,0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81.0.00.04065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60"/>
              <w:jc w:val="both"/>
            </w:pPr>
            <w:r>
              <w:t>30,0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80"/>
              <w:jc w:val="both"/>
            </w:pPr>
            <w:r>
              <w:t>18,0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ОБЩЕГОСУДАРСТВЕННЫЕ</w:t>
            </w:r>
            <w:r>
              <w:rPr>
                <w:b/>
                <w:bCs/>
              </w:rPr>
              <w:t xml:space="preserve">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81.0.00.04065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30,0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18,0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81.0.00.04065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80"/>
              <w:jc w:val="both"/>
            </w:pPr>
            <w: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60"/>
              <w:jc w:val="both"/>
            </w:pPr>
            <w:r>
              <w:t>30,0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80"/>
              <w:jc w:val="both"/>
            </w:pPr>
            <w:r>
              <w:t>18,0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 xml:space="preserve">Освещение деятельности органов местного самоуправления средствами массовой информации в рамках непрограммных расходов (Закупка товаров, </w:t>
            </w:r>
            <w:r>
              <w:t>работ и услуг для обеспечения государственных (муниципальных) нужд)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81.0.00.04065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left"/>
            </w:pPr>
            <w:r>
              <w:t>2.0.0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60"/>
              <w:jc w:val="both"/>
            </w:pPr>
            <w:r>
              <w:t>30,0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80"/>
              <w:jc w:val="both"/>
            </w:pPr>
            <w:r>
              <w:t>18,0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81.0.00.04065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left"/>
            </w:pPr>
            <w:r>
              <w:t>2.4.0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80"/>
              <w:jc w:val="both"/>
            </w:pPr>
            <w: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60"/>
              <w:jc w:val="both"/>
            </w:pPr>
            <w:r>
              <w:t>30,0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80"/>
              <w:jc w:val="both"/>
            </w:pPr>
            <w:r>
              <w:t>18,0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 xml:space="preserve">Прочая закупка </w:t>
            </w:r>
            <w:r>
              <w:t>товаров, работ и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81.0.00.04065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left"/>
            </w:pPr>
            <w:r>
              <w:t>2.4.4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60"/>
              <w:jc w:val="both"/>
            </w:pPr>
            <w:r>
              <w:t>30,0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ind w:firstLine="380"/>
              <w:jc w:val="both"/>
            </w:pPr>
            <w:r>
              <w:t>18,0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Создание электронного документооборота в рамках непрограммных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81.0.00.04067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141,0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141,0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141,0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81.0.00.04067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141,0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141,0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141,0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Функционирование</w:t>
            </w:r>
            <w:r>
      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81.0.00.04067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141,0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141,0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141,0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 xml:space="preserve">Создание электронного документооборота в рамках непрограммных расходов </w:t>
            </w: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81.0.00.04067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141,0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141,0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141,0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81.0.00.04067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141,0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141,0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141,0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81.0.00.04067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141,0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141,0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141,0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Обеспечение деятельности главы местной администрации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81.0.00.08000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1 569,3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1 569,3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1 569,3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 xml:space="preserve">ОБЩЕГОСУДАРСТВЕННЫЕ </w:t>
            </w:r>
            <w:r>
              <w:rPr>
                <w:b/>
                <w:bCs/>
              </w:rPr>
              <w:t>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81.0.00.08000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1 569,3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1 569,3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1 569,3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81.0.00.08000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1 569,3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1 569,3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 xml:space="preserve">1 </w:t>
            </w:r>
            <w:r>
              <w:t>569,3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81.0.00.08000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1 569,3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1 569,3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1 569,3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81.0.00.08000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t>1.2.0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1 569,3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1 569,3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1 569,3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81.0.00.08000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t>1.2.1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1 205,3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1 205,3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1 205,3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81.0.00.08000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jc w:val="both"/>
            </w:pPr>
            <w:r>
              <w:t>1.2.9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364,0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364,0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364,0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  <w:spacing w:line="269" w:lineRule="auto"/>
            </w:pPr>
            <w:r>
              <w:t xml:space="preserve">Межбюджетные трансферты из бюджетов </w:t>
            </w:r>
            <w:r>
              <w:t>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81.0.00</w:t>
            </w:r>
            <w:r>
              <w:t>.40700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947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497,9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497,9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947" w:wrap="none" w:vAnchor="page" w:hAnchor="page" w:x="1618" w:y="1026"/>
              <w:shd w:val="clear" w:color="auto" w:fill="auto"/>
            </w:pPr>
            <w:r>
              <w:t>497,9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1234"/>
        <w:gridCol w:w="451"/>
        <w:gridCol w:w="442"/>
        <w:gridCol w:w="490"/>
        <w:gridCol w:w="1066"/>
        <w:gridCol w:w="1061"/>
        <w:gridCol w:w="1075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81.0.00.40700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497,9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497,9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497,9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t>Федерации, местных администраций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497,9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497,9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497,9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</w:t>
            </w:r>
            <w:r>
              <w:t>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jc w:val="left"/>
            </w:pPr>
            <w:r>
              <w:t>5.0.0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497,9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497,9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497,9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jc w:val="left"/>
            </w:pPr>
            <w:r>
              <w:t>5.4.0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497,9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497,9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497,9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</w:t>
            </w:r>
            <w:r>
              <w:t>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141,4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141,4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141,4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81.0.00.40710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141,4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141,4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141,4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t>администраций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141,4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141,4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141,4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</w:t>
            </w:r>
            <w:r>
              <w:t>условий для развития малого и среднего предпринимательства (Межбюджетные трансферты)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jc w:val="left"/>
            </w:pPr>
            <w:r>
              <w:t>5.0.0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141,4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141,4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141,4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jc w:val="left"/>
            </w:pPr>
            <w:r>
              <w:t>5.4.0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141,4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141,4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141,4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 xml:space="preserve">Межбюджетные трансферты из бюджетов поселений </w:t>
            </w:r>
            <w:r>
              <w:t>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249,6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249,6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249,6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81.0.00.40720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249,6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249,6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249,6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249,6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249,6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249,6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 xml:space="preserve">Межбюджетные трансферты из </w:t>
            </w:r>
            <w:r>
              <w:t>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</w:t>
            </w:r>
            <w:r>
              <w:t>0.00.40720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jc w:val="left"/>
            </w:pPr>
            <w:r>
              <w:t>5.0.0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249,6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249,6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249,6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jc w:val="left"/>
            </w:pPr>
            <w:r>
              <w:t>5.4.0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249,6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249,6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249,6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>
              <w:t>ритуальных услуг в части создания специализированной службы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119,8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119,8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119,8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81.0.00.40730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119,8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119,8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119,8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119,8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119,8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119,8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jc w:val="left"/>
            </w:pPr>
            <w:r>
              <w:t>5.0.0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119,8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119,8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119,8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jc w:val="left"/>
            </w:pPr>
            <w:r>
              <w:t>5.4.0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119,8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119,8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119,8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1234"/>
        <w:gridCol w:w="451"/>
        <w:gridCol w:w="442"/>
        <w:gridCol w:w="490"/>
        <w:gridCol w:w="1066"/>
        <w:gridCol w:w="1061"/>
        <w:gridCol w:w="1075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</w:t>
            </w:r>
            <w:r>
              <w:t>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93,2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93,2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93,2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81.0.00.40740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93,2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93,2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93,2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 xml:space="preserve">Обеспечение деятельности финансовых, налоговых и </w:t>
            </w:r>
            <w:r>
              <w:t>таможенных органов и органов финансового (финансово-бюджетного) надзора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93,2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93,2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93,2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</w:t>
            </w:r>
            <w:r>
              <w:t xml:space="preserve"> функций советов депутатов в рамках непрограммных расходов органов законодателньой власти (Межбюджетные трансферты)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jc w:val="left"/>
            </w:pPr>
            <w:r>
              <w:t>5.0.0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93,2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93,2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93,2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jc w:val="left"/>
            </w:pPr>
            <w:r>
              <w:t>5.4.0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93,2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93,2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93,2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 xml:space="preserve">Межбюджетные трансферты из </w:t>
            </w:r>
            <w:r>
              <w:t>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159,3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159,3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159,3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81.0.00.40750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159,3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159,3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159,3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159,3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159,3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159,3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 xml:space="preserve">Межбюджетные трансферты из бюджетов </w:t>
            </w:r>
            <w:r>
              <w:t>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jc w:val="left"/>
            </w:pPr>
            <w:r>
              <w:t>5.0.0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159,3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159,3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159,3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jc w:val="left"/>
            </w:pPr>
            <w:r>
              <w:t>5.4.0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159,3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159,3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159,3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</w:t>
            </w:r>
            <w:r>
              <w:t>собственности поселения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382,6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382,6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382,6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81.0.00.40760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382,6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382,6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382,6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t>Федерации, местных администраций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382,6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382,6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382,6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</w:t>
            </w:r>
            <w:r>
              <w:t>находящимся в муниципальной собственности поселения (Межбюджетные трансферты)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jc w:val="left"/>
            </w:pPr>
            <w:r>
              <w:t>5.0.0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382,6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382,6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382,6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81.0.00.40760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jc w:val="left"/>
            </w:pPr>
            <w:r>
              <w:t>5.4.0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382,6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320"/>
              <w:jc w:val="both"/>
            </w:pPr>
            <w:r>
              <w:t>382,6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382,6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>Расходы за счет дополнительной финансовой помощи из бюджета</w:t>
            </w:r>
            <w:r>
              <w:t xml:space="preserve"> Тихвинского района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1 985,0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1 985,0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2 130,7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81.0.00.60870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1 985,0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1 985,0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2 130,7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t>Российской Федерации, местных администраций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741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1 985,0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1 985,0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2 130,7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 xml:space="preserve"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</w:t>
            </w:r>
            <w: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jc w:val="left"/>
            </w:pPr>
            <w:r>
              <w:t>1.0.0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1 985,0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1 985,0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1 985,0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spacing w:line="26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81.0.00.60870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  <w:jc w:val="left"/>
            </w:pPr>
            <w:r>
              <w:t>1.2.0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1 985,0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1 985,0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741" w:wrap="none" w:vAnchor="page" w:hAnchor="page" w:x="1618" w:y="1026"/>
              <w:shd w:val="clear" w:color="auto" w:fill="auto"/>
            </w:pPr>
            <w:r>
              <w:t>1 985,0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1234"/>
        <w:gridCol w:w="451"/>
        <w:gridCol w:w="442"/>
        <w:gridCol w:w="490"/>
        <w:gridCol w:w="1066"/>
        <w:gridCol w:w="1061"/>
        <w:gridCol w:w="1075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spacing w:line="269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81.0.00.60870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jc w:val="both"/>
            </w:pPr>
            <w:r>
              <w:t>1.2.1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1 524,6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1 524,6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1 524,6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spacing w:line="269" w:lineRule="auto"/>
            </w:pPr>
            <w: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t>работникам государственных (муниципальных) органов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81.0.00.60870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jc w:val="both"/>
            </w:pPr>
            <w:r>
              <w:t>1.2.9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460,4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460,4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460,4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spacing w:line="269" w:lineRule="auto"/>
            </w:pPr>
            <w:r>
              <w:t xml:space="preserve"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</w:t>
            </w:r>
            <w:r>
              <w:t>нужд)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81.0.00.60870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145,7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spacing w:line="26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81.0.00.60870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145,7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spacing w:line="269" w:lineRule="auto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81.0.00.60870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80"/>
              <w:jc w:val="both"/>
            </w:pPr>
            <w:r>
              <w:t>70,7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81.0.00.60870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80"/>
              <w:jc w:val="both"/>
            </w:pPr>
            <w:r>
              <w:t>75,0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spacing w:line="269" w:lineRule="auto"/>
            </w:pPr>
            <w: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81.0.00.71340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3,5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3,5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НАЦИОНАЛЬНАЯ БЕЗОПАСНОСТЬ И</w:t>
            </w:r>
          </w:p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81.0.00.71340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3,5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3,5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spacing w:line="269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81.0.00.71340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14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3,5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3,5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spacing w:line="269" w:lineRule="auto"/>
            </w:pPr>
            <w:r>
              <w:t>Осуществление</w:t>
            </w:r>
            <w:r>
              <w:t xml:space="preserve">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81.0.00.71340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14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3,5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3,5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spacing w:line="26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81.0.00.71340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14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3,5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3,5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81.0.00.71340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14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3,5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3,5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spacing w:line="269" w:lineRule="auto"/>
            </w:pPr>
            <w:r>
              <w:t xml:space="preserve">Реализация муниципальных функций, связанных с </w:t>
            </w:r>
            <w:r>
              <w:t>муниципальным управлением в рамках непрограммных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82.0.00.00000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516,4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340,1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340,1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spacing w:line="269" w:lineRule="auto"/>
            </w:pPr>
            <w: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82.0.00.03590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80"/>
              <w:jc w:val="both"/>
            </w:pPr>
            <w:r>
              <w:t>71,0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60"/>
              <w:jc w:val="both"/>
            </w:pPr>
            <w:r>
              <w:t>71,0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80"/>
              <w:jc w:val="both"/>
            </w:pPr>
            <w:r>
              <w:t>71,0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ОБЩЕГОСУДАРСТВЕННЫЕ</w:t>
            </w:r>
            <w:r>
              <w:rPr>
                <w:b/>
                <w:bCs/>
              </w:rPr>
              <w:t xml:space="preserve">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82.0.00.03590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71,0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71,0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71,0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82.0.00.03590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71,0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60"/>
              <w:jc w:val="both"/>
            </w:pPr>
            <w:r>
              <w:t>71,0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80"/>
              <w:jc w:val="both"/>
            </w:pPr>
            <w:r>
              <w:t>71,0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spacing w:line="269" w:lineRule="auto"/>
            </w:pPr>
            <w:r>
              <w:t xml:space="preserve">Иные расходы, связанные с выполнением функций органов местного самоуправления в рамках непрограммных расходов (Закупка товаров, работ и </w:t>
            </w:r>
            <w:r>
              <w:t>услуг для обеспечения государственных (муниципальных) нужд)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82.0.00.03590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80"/>
              <w:jc w:val="both"/>
            </w:pPr>
            <w:r>
              <w:t>71,0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60"/>
              <w:jc w:val="both"/>
            </w:pPr>
            <w:r>
              <w:t>71,0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80"/>
              <w:jc w:val="both"/>
            </w:pPr>
            <w:r>
              <w:t>71,0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spacing w:line="26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82.0.00.03590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71,0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60"/>
              <w:jc w:val="both"/>
            </w:pPr>
            <w:r>
              <w:t>71,0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80"/>
              <w:jc w:val="both"/>
            </w:pPr>
            <w:r>
              <w:t>71,0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spacing w:line="269" w:lineRule="auto"/>
            </w:pPr>
            <w:r>
              <w:t>Закупка товаров, работ,</w:t>
            </w:r>
            <w:r>
              <w:t xml:space="preserve"> услуг в сфере информационно-коммуникационных технологий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82.0.00.03590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2,0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2,0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82.0.00.03590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69,0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60"/>
              <w:jc w:val="both"/>
            </w:pPr>
            <w:r>
              <w:t>69,0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80"/>
              <w:jc w:val="both"/>
            </w:pPr>
            <w:r>
              <w:t>69,0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spacing w:line="269" w:lineRule="auto"/>
            </w:pPr>
            <w:r>
              <w:t xml:space="preserve">Оплата государственной пошлины и иных обязательных платежей в рамках </w:t>
            </w:r>
            <w:r>
              <w:t>непрограммных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82.0.00.03600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60"/>
              <w:jc w:val="both"/>
            </w:pPr>
            <w:r>
              <w:t>15,0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80"/>
              <w:jc w:val="both"/>
            </w:pPr>
            <w:r>
              <w:t>15,0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82.0.00.03600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15,0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15,0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82.0.00.03600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80"/>
              <w:jc w:val="both"/>
            </w:pPr>
            <w: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60"/>
              <w:jc w:val="both"/>
            </w:pPr>
            <w:r>
              <w:t>15,0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80"/>
              <w:jc w:val="both"/>
            </w:pPr>
            <w:r>
              <w:t>15,0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spacing w:line="269" w:lineRule="auto"/>
            </w:pPr>
            <w:r>
              <w:t xml:space="preserve">Оплата государственной пошлины и иных обязательных платежей в </w:t>
            </w:r>
            <w:r>
              <w:t>рамках непрограммных расходов (Иные бюджетные ассигнования)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82.0.00.03600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80"/>
              <w:jc w:val="both"/>
            </w:pPr>
            <w: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60"/>
              <w:jc w:val="both"/>
            </w:pPr>
            <w:r>
              <w:t>15,0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80"/>
              <w:jc w:val="both"/>
            </w:pPr>
            <w:r>
              <w:t>15,0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82.0.00.03600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60"/>
              <w:jc w:val="both"/>
            </w:pPr>
            <w:r>
              <w:t>15,0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80"/>
              <w:jc w:val="both"/>
            </w:pPr>
            <w:r>
              <w:t>15,0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spacing w:line="269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82.0.00.03600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jc w:val="both"/>
            </w:pPr>
            <w:r>
              <w:t>8.5.1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80"/>
              <w:jc w:val="both"/>
            </w:pPr>
            <w: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60"/>
              <w:jc w:val="both"/>
            </w:pPr>
            <w:r>
              <w:t>15,0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ind w:firstLine="380"/>
              <w:jc w:val="both"/>
            </w:pPr>
            <w:r>
              <w:t>15,0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  <w:spacing w:line="269" w:lineRule="auto"/>
            </w:pPr>
            <w: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82.0.00.03680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242,4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242,4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242,4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82.0.00.03680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242,4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242,4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242,4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82.0.00.03680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5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242,4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242,4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5" w:wrap="none" w:vAnchor="page" w:hAnchor="page" w:x="1618" w:y="1026"/>
              <w:shd w:val="clear" w:color="auto" w:fill="auto"/>
            </w:pPr>
            <w:r>
              <w:t>242,4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1234"/>
        <w:gridCol w:w="451"/>
        <w:gridCol w:w="442"/>
        <w:gridCol w:w="490"/>
        <w:gridCol w:w="1066"/>
        <w:gridCol w:w="1061"/>
        <w:gridCol w:w="1075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spacing w:line="269" w:lineRule="auto"/>
            </w:pPr>
            <w: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82.0.00.03680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242,4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242,4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242,4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spacing w:line="26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82.0.00.03680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242,4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242,4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242,4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82.0.00.03680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197,0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197,0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197,0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 xml:space="preserve">Закупка </w:t>
            </w:r>
            <w:r>
              <w:t>энергетических ресурсов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82.0.00.03680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45,4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60"/>
              <w:jc w:val="both"/>
            </w:pPr>
            <w:r>
              <w:t>45,4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t>45,4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spacing w:line="269" w:lineRule="auto"/>
            </w:pPr>
            <w: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82.0.00.03690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82.0.00.03690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1,7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1,7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1,7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82.0.00.03690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spacing w:line="269" w:lineRule="auto"/>
            </w:pPr>
            <w: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82.0.00.03690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82.0.00.03690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82.0.00.03690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jc w:val="both"/>
            </w:pPr>
            <w:r>
              <w:t>8.5.3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spacing w:line="269" w:lineRule="auto"/>
            </w:pPr>
            <w:r>
              <w:t>Обеспечение проведения мероприятий муниципального значения в рамках непрограммных расходов органов</w:t>
            </w:r>
            <w:r>
              <w:t xml:space="preserve"> исполнительной власти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82.0.00.03700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60"/>
              <w:jc w:val="both"/>
            </w:pPr>
            <w:r>
              <w:t>10,0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t>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82.0.00.03700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10,0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82.0.00.03700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60"/>
              <w:jc w:val="both"/>
            </w:pPr>
            <w:r>
              <w:t>10,0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t>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spacing w:line="269" w:lineRule="auto"/>
            </w:pPr>
            <w:r>
              <w:t xml:space="preserve">Обеспечение проведения мероприятий муниципального значения в </w:t>
            </w:r>
            <w:r>
              <w:t>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82.0.00.03700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60"/>
              <w:jc w:val="both"/>
            </w:pPr>
            <w:r>
              <w:t>10,0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t>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spacing w:line="269" w:lineRule="auto"/>
            </w:pPr>
            <w:r>
              <w:t xml:space="preserve">Иные закупки товаров, работ и услуг для обеспечения государственных </w:t>
            </w:r>
            <w:r>
              <w:t>(муниципальных) нужд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82.0.00.03700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60"/>
              <w:jc w:val="both"/>
            </w:pPr>
            <w:r>
              <w:t>10,0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t>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82.0.00.03700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60"/>
              <w:jc w:val="both"/>
            </w:pPr>
            <w:r>
              <w:t>10,0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t>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spacing w:line="269" w:lineRule="auto"/>
            </w:pPr>
            <w:r>
              <w:t xml:space="preserve">Обеспечение мероприятий по капитальному ремонту многоквартирных домов за счет средств бюджетов в рамках </w:t>
            </w:r>
            <w:r>
              <w:t>непрограммных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82.0.00.08280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20"/>
              <w:jc w:val="both"/>
            </w:pPr>
            <w:r>
              <w:t>176,3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82.0.00.08280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176,3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Жилищное хозяйство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82.0.00.08280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20"/>
              <w:jc w:val="both"/>
            </w:pPr>
            <w:r>
              <w:t>176,3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spacing w:line="269" w:lineRule="auto"/>
            </w:pPr>
            <w:r>
              <w:t xml:space="preserve">Обеспечение мероприятий по капитальному ремонту многоквартирных домов за счет средств бюджетов в </w:t>
            </w:r>
            <w:r>
              <w:t>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82.0.00.08280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176,3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spacing w:line="26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82.0.00.08280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20"/>
              <w:jc w:val="both"/>
            </w:pPr>
            <w:r>
              <w:t>176,3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82.0.00.08280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176,3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jc w:val="both"/>
            </w:pPr>
            <w:r>
              <w:t>Резервные фонды в рамках непрограммных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85.0.00.00000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t>18,5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60"/>
              <w:jc w:val="both"/>
            </w:pPr>
            <w:r>
              <w:t>18,5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t>18,5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Резервные фонды местных администраций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85.0.00.03010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t>18,5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60"/>
              <w:jc w:val="both"/>
            </w:pPr>
            <w:r>
              <w:t>18,5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t>18,5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85.0.00.03010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18,5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18,5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18,5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Резервные фонды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85.0.00.03010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t>18,5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60"/>
              <w:jc w:val="both"/>
            </w:pPr>
            <w:r>
              <w:t>18,5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t>18,5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spacing w:line="269" w:lineRule="auto"/>
            </w:pPr>
            <w:r>
              <w:t>Резервные фонды местных администраций (Иные бюджетные ассигнования)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85.0.00.03010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18,5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60"/>
              <w:jc w:val="both"/>
            </w:pPr>
            <w:r>
              <w:t>18,5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t>18,5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Резервные средства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85.0.00.03010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jc w:val="both"/>
            </w:pPr>
            <w:r>
              <w:t>8.7.0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18,5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60"/>
              <w:jc w:val="both"/>
            </w:pPr>
            <w:r>
              <w:t>18,5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80"/>
              <w:jc w:val="both"/>
            </w:pPr>
            <w:r>
              <w:t>18,5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spacing w:line="269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87.0.00.00000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199,9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217,2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spacing w:line="269" w:lineRule="auto"/>
            </w:pPr>
            <w:r>
              <w:t xml:space="preserve">Осуществление первичного воинского учета на территориях, </w:t>
            </w:r>
            <w:r>
              <w:t>где отсутствуют военные комиссариаты в рамках непрограммных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87.0.00.51180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199,9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217,2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87.0.00.51180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199,9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rPr>
                <w:b/>
                <w:bCs/>
              </w:rPr>
              <w:t>217,2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Мобилизационная и вневойсковая подготовка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87.0.00.51180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199,9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14520" w:wrap="none" w:vAnchor="page" w:hAnchor="page" w:x="1618" w:y="1026"/>
              <w:shd w:val="clear" w:color="auto" w:fill="auto"/>
            </w:pPr>
            <w:r>
              <w:t>217,2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14520" w:wrap="none" w:vAnchor="page" w:hAnchor="page" w:x="1618" w:y="1026"/>
              <w:rPr>
                <w:sz w:val="10"/>
                <w:szCs w:val="10"/>
              </w:rPr>
            </w:pP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1234"/>
        <w:gridCol w:w="451"/>
        <w:gridCol w:w="442"/>
        <w:gridCol w:w="490"/>
        <w:gridCol w:w="1066"/>
        <w:gridCol w:w="1061"/>
        <w:gridCol w:w="1075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187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  <w:spacing w:line="269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t>ниями, органами управления государственными внебюджетными фондами)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87.0.00.51180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02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1.0.0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199,9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217,2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3754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  <w:spacing w:line="26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87.0.00.51180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02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1.2.0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199,9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217,2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3754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  <w:spacing w:line="269" w:lineRule="auto"/>
            </w:pPr>
            <w:r>
              <w:t xml:space="preserve">Фонд оплаты труда государственных </w:t>
            </w:r>
            <w:r>
              <w:t>(муниципальных) органов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87.0.00.51180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02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1.2.1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153,5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166,8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3754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  <w:spacing w:line="269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87.0.00.51180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02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1.2.9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46,4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</w:pPr>
            <w:r>
              <w:t>50,4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3754" w:wrap="none" w:vAnchor="page" w:hAnchor="page" w:x="161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  <w:jc w:val="left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3754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3754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3754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614" w:h="3754" w:wrap="none" w:vAnchor="page" w:hAnchor="page" w:x="1618" w:y="102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  <w:ind w:firstLine="440"/>
              <w:jc w:val="left"/>
            </w:pPr>
            <w:r>
              <w:rPr>
                <w:b/>
                <w:bCs/>
              </w:rPr>
              <w:t>18 407,0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  <w:ind w:firstLine="440"/>
              <w:jc w:val="left"/>
            </w:pPr>
            <w:r>
              <w:rPr>
                <w:b/>
                <w:bCs/>
              </w:rPr>
              <w:t>16 100,7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614" w:h="3754" w:wrap="none" w:vAnchor="page" w:hAnchor="page" w:x="1618" w:y="1026"/>
              <w:shd w:val="clear" w:color="auto" w:fill="auto"/>
              <w:jc w:val="right"/>
            </w:pPr>
            <w:r>
              <w:rPr>
                <w:b/>
                <w:bCs/>
              </w:rPr>
              <w:t>16 235,6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p w:rsidR="004A51BE" w:rsidRDefault="00616B3C">
      <w:pPr>
        <w:pStyle w:val="20"/>
        <w:framePr w:w="9581" w:h="1997" w:hRule="exact" w:wrap="none" w:vAnchor="page" w:hAnchor="page" w:x="1635" w:y="1045"/>
        <w:shd w:val="clear" w:color="auto" w:fill="auto"/>
        <w:spacing w:after="340" w:line="276" w:lineRule="auto"/>
        <w:ind w:left="7180"/>
      </w:pPr>
      <w:r>
        <w:t>Утвержден Решением Совета депутатов Пашозерского сельского поселения от 20 декабря 2024г. №08-17 (Приложение 5)</w:t>
      </w:r>
    </w:p>
    <w:p w:rsidR="004A51BE" w:rsidRDefault="00616B3C">
      <w:pPr>
        <w:pStyle w:val="20"/>
        <w:framePr w:w="9581" w:h="1997" w:hRule="exact" w:wrap="none" w:vAnchor="page" w:hAnchor="page" w:x="1635" w:y="1045"/>
        <w:shd w:val="clear" w:color="auto" w:fill="auto"/>
        <w:spacing w:after="0" w:line="276" w:lineRule="auto"/>
        <w:ind w:left="0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Распределение бюджетных ассигнований по разделам и подразделам, целевым статьям </w:t>
      </w:r>
      <w:r>
        <w:rPr>
          <w:b/>
          <w:bCs/>
          <w:sz w:val="16"/>
          <w:szCs w:val="16"/>
        </w:rPr>
        <w:t>(муниципальным программам и</w:t>
      </w:r>
      <w:r>
        <w:rPr>
          <w:b/>
          <w:bCs/>
          <w:sz w:val="16"/>
          <w:szCs w:val="16"/>
        </w:rPr>
        <w:br/>
        <w:t>непрограммным направлениям деятельности), группам и подгруппам видов расходов классификации расходов бюджета на</w:t>
      </w:r>
      <w:r>
        <w:rPr>
          <w:b/>
          <w:bCs/>
          <w:sz w:val="16"/>
          <w:szCs w:val="16"/>
        </w:rPr>
        <w:br/>
        <w:t>2025 год и плановый период 2026 и 2027 годы</w:t>
      </w:r>
    </w:p>
    <w:p w:rsidR="004A51BE" w:rsidRDefault="00616B3C">
      <w:pPr>
        <w:pStyle w:val="a7"/>
        <w:framePr w:wrap="none" w:vAnchor="page" w:hAnchor="page" w:x="10447" w:y="3172"/>
        <w:shd w:val="clear" w:color="auto" w:fill="auto"/>
        <w:spacing w:after="0"/>
        <w:jc w:val="left"/>
      </w:pPr>
      <w:r>
        <w:rPr>
          <w:b w:val="0"/>
          <w:bCs w:val="0"/>
        </w:rPr>
        <w:t>(тыс.руб.)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379"/>
        <w:gridCol w:w="374"/>
        <w:gridCol w:w="1200"/>
        <w:gridCol w:w="581"/>
        <w:gridCol w:w="965"/>
        <w:gridCol w:w="955"/>
        <w:gridCol w:w="979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left"/>
            </w:pPr>
            <w:r>
              <w:rPr>
                <w:b/>
                <w:bCs/>
              </w:rPr>
              <w:t>Рз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left"/>
            </w:pPr>
            <w:r>
              <w:rPr>
                <w:b/>
                <w:bCs/>
              </w:rPr>
              <w:t>ПР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</w:pPr>
            <w:r>
              <w:rPr>
                <w:b/>
                <w:bCs/>
              </w:rPr>
              <w:t>ЦСР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</w:pPr>
            <w:r>
              <w:rPr>
                <w:b/>
                <w:bCs/>
              </w:rPr>
              <w:t>ВР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</w:pPr>
            <w:r>
              <w:rPr>
                <w:b/>
                <w:bCs/>
              </w:rPr>
              <w:t>2025 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</w:pPr>
            <w:r>
              <w:rPr>
                <w:b/>
                <w:bCs/>
              </w:rPr>
              <w:t>2026 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</w:pPr>
            <w:r>
              <w:rPr>
                <w:b/>
                <w:bCs/>
              </w:rPr>
              <w:t>2027 г.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left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1558" w:wrap="none" w:vAnchor="page" w:hAnchor="page" w:x="1635" w:y="342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1558" w:wrap="none" w:vAnchor="page" w:hAnchor="page" w:x="1635" w:y="342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7 639,8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7 649,3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b/>
                <w:bCs/>
              </w:rPr>
              <w:t>7 637,8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spacing w:line="276" w:lineRule="auto"/>
              <w:jc w:val="left"/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1558" w:wrap="none" w:vAnchor="page" w:hAnchor="page" w:x="1635" w:y="342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1558" w:wrap="none" w:vAnchor="page" w:hAnchor="page" w:x="1635" w:y="342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6 908,4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6 917,9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b/>
                <w:bCs/>
              </w:rPr>
              <w:t>6 918,4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spacing w:line="276" w:lineRule="auto"/>
              <w:jc w:val="left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1558" w:wrap="none" w:vAnchor="page" w:hAnchor="page" w:x="1635" w:y="342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ind w:firstLine="380"/>
              <w:jc w:val="both"/>
            </w:pPr>
            <w:r>
              <w:t>6 908,4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ind w:firstLine="380"/>
              <w:jc w:val="both"/>
            </w:pPr>
            <w:r>
              <w:t>6 917,9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t>6 918,4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spacing w:line="276" w:lineRule="auto"/>
              <w:jc w:val="left"/>
            </w:pPr>
            <w: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1558" w:wrap="none" w:vAnchor="page" w:hAnchor="page" w:x="1635" w:y="342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ind w:firstLine="380"/>
              <w:jc w:val="both"/>
            </w:pPr>
            <w:r>
              <w:t>2 011,9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ind w:firstLine="380"/>
              <w:jc w:val="both"/>
            </w:pPr>
            <w:r>
              <w:t>2 021,4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t>1</w:t>
            </w:r>
            <w:r>
              <w:t xml:space="preserve"> 876,3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rPr>
                <w:i/>
                <w:iCs/>
              </w:rPr>
              <w:t xml:space="preserve"> внебюджетными фондами)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1.0.0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1 696,7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1 696,7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1 696,7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1.2.1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1 303,2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1 303,2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1 303,2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i/>
                <w:iCs/>
              </w:rPr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1.2.9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393,6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393,6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393,6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spacing w:line="271" w:lineRule="auto"/>
              <w:jc w:val="left"/>
            </w:pPr>
            <w:r>
              <w:rPr>
                <w:i/>
                <w:iCs/>
              </w:rPr>
              <w:t xml:space="preserve">Обеспечение деятельности аппаратов государственных (муниципальных) органов (Закупка товаров, работ и услуг для обеспечения </w:t>
            </w:r>
            <w:r>
              <w:rPr>
                <w:i/>
                <w:iCs/>
              </w:rPr>
              <w:t>государственных (муниципальных) нужд)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314,2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323,7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178,5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spacing w:line="269" w:lineRule="auto"/>
              <w:jc w:val="left"/>
            </w:pPr>
            <w:r>
              <w:rPr>
                <w:i/>
                <w:iCs/>
              </w:rPr>
              <w:t>Закупка товаров, работ, услуг в сфере информационно</w:t>
            </w:r>
            <w:r>
              <w:rPr>
                <w:i/>
                <w:iCs/>
              </w:rPr>
              <w:softHyphen/>
              <w:t>коммуникационных технологий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2.4.2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163,8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163,8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93,1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75,0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75,0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75,0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left"/>
            </w:pPr>
            <w:r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2.4.7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75,4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85,0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10,4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8.0.0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left"/>
            </w:pPr>
            <w:r>
              <w:rPr>
                <w:i/>
                <w:iCs/>
              </w:rPr>
              <w:t>Уплата иных платежей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8.5.3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spacing w:line="269" w:lineRule="auto"/>
              <w:jc w:val="left"/>
            </w:pPr>
            <w:r>
              <w:t>Диспансеризация муниципальных служащих в рамках непрограммных расходов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1558" w:wrap="none" w:vAnchor="page" w:hAnchor="page" w:x="1635" w:y="342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t>20,0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t>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t>20,0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spacing w:line="271" w:lineRule="auto"/>
              <w:jc w:val="left"/>
            </w:pPr>
            <w:r>
              <w:rPr>
                <w:i/>
                <w:iCs/>
              </w:rPr>
              <w:t>Диспансеризация муниципальных служащих в рамках непрограммных расходов (Закупка товаров,</w:t>
            </w:r>
            <w:r>
              <w:rPr>
                <w:i/>
                <w:iCs/>
              </w:rPr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81.0.00.04058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81.0.00.04058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spacing w:line="269" w:lineRule="auto"/>
              <w:jc w:val="left"/>
            </w:pPr>
            <w:r>
              <w:t xml:space="preserve">Создание электронного документооборота в рамках непрограммных </w:t>
            </w:r>
            <w:r>
              <w:t>расходов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1558" w:wrap="none" w:vAnchor="page" w:hAnchor="page" w:x="1635" w:y="342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t>141,0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t>141,0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t>141,0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spacing w:line="271" w:lineRule="auto"/>
              <w:jc w:val="left"/>
            </w:pPr>
            <w:r>
              <w:rPr>
                <w:i/>
                <w:iCs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81.0.00.04067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141,0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141,0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141,0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spacing w:line="269" w:lineRule="auto"/>
              <w:jc w:val="left"/>
            </w:pPr>
            <w:r>
              <w:rPr>
                <w:i/>
                <w:iCs/>
              </w:rPr>
              <w:t>Закупка товаров, работ, услуг в сфере информационно</w:t>
            </w:r>
            <w:r>
              <w:rPr>
                <w:i/>
                <w:iCs/>
              </w:rPr>
              <w:softHyphen/>
              <w:t>коммуникационных технологий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81.0.00.04067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rPr>
                <w:i/>
                <w:iCs/>
              </w:rPr>
              <w:t>2.4.2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141,0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141,0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rPr>
                <w:i/>
                <w:iCs/>
              </w:rPr>
              <w:t>141,0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spacing w:line="276" w:lineRule="auto"/>
              <w:jc w:val="left"/>
            </w:pPr>
            <w:r>
              <w:t>Обеспечение деятельности главы местной администрации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1558" w:wrap="none" w:vAnchor="page" w:hAnchor="page" w:x="1635" w:y="342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ind w:firstLine="380"/>
              <w:jc w:val="both"/>
            </w:pPr>
            <w:r>
              <w:t>1 569,3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ind w:firstLine="380"/>
              <w:jc w:val="both"/>
            </w:pPr>
            <w:r>
              <w:t>1 569,3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1558" w:wrap="none" w:vAnchor="page" w:hAnchor="page" w:x="1635" w:y="3421"/>
              <w:shd w:val="clear" w:color="auto" w:fill="auto"/>
              <w:jc w:val="right"/>
            </w:pPr>
            <w:r>
              <w:t>1 569,3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379"/>
        <w:gridCol w:w="374"/>
        <w:gridCol w:w="1200"/>
        <w:gridCol w:w="581"/>
        <w:gridCol w:w="965"/>
        <w:gridCol w:w="955"/>
        <w:gridCol w:w="979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62" w:wrap="none" w:vAnchor="page" w:hAnchor="page" w:x="1635" w:y="1108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62" w:wrap="none" w:vAnchor="page" w:hAnchor="page" w:x="1635" w:y="1108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62" w:wrap="none" w:vAnchor="page" w:hAnchor="page" w:x="1635" w:y="1108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62" w:wrap="none" w:vAnchor="page" w:hAnchor="page" w:x="1635" w:y="1108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62" w:wrap="none" w:vAnchor="page" w:hAnchor="page" w:x="1635" w:y="110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62" w:wrap="none" w:vAnchor="page" w:hAnchor="page" w:x="1635" w:y="1108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62" w:wrap="none" w:vAnchor="page" w:hAnchor="page" w:x="1635" w:y="110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62" w:wrap="none" w:vAnchor="page" w:hAnchor="page" w:x="1635" w:y="110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81.0.00.08000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left"/>
            </w:pPr>
            <w:r>
              <w:rPr>
                <w:i/>
                <w:iCs/>
              </w:rPr>
              <w:t>1.0.0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1 569,3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1 569,3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1 569,3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81.0.00.08000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left"/>
            </w:pPr>
            <w:r>
              <w:rPr>
                <w:i/>
                <w:iCs/>
              </w:rPr>
              <w:t>1.2.1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1 205,3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1 205,3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1 205,3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i/>
                <w:iCs/>
              </w:rPr>
              <w:t>работникам государственных (муниципальных) органов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81.0.00.08000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left"/>
            </w:pPr>
            <w:r>
              <w:rPr>
                <w:i/>
                <w:iCs/>
              </w:rPr>
              <w:t>1.2.9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364,0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364,0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364,0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spacing w:line="271" w:lineRule="auto"/>
              <w:jc w:val="left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</w:t>
            </w:r>
            <w:r>
              <w:t>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62" w:wrap="none" w:vAnchor="page" w:hAnchor="page" w:x="1635" w:y="110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ind w:firstLine="500"/>
              <w:jc w:val="left"/>
            </w:pPr>
            <w:r>
              <w:t>497,9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t>497,9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t>497,9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Межбюджетные трансферты из бюджетов поселений бюджету муниципального района в </w:t>
            </w:r>
            <w:r>
              <w:rPr>
                <w:i/>
                <w:iCs/>
              </w:rPr>
              <w:t>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81.0.00.40700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left"/>
            </w:pPr>
            <w:r>
              <w:rPr>
                <w:i/>
                <w:iCs/>
              </w:rPr>
              <w:t>5.0.0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497,9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497,9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497,9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left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81.0.00.40700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left"/>
            </w:pPr>
            <w:r>
              <w:rPr>
                <w:i/>
                <w:iCs/>
              </w:rPr>
              <w:t>5.4.0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497,9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497,9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497,9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spacing w:line="271" w:lineRule="auto"/>
              <w:jc w:val="left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</w:t>
            </w:r>
            <w:r>
              <w:t>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62" w:wrap="none" w:vAnchor="page" w:hAnchor="page" w:x="1635" w:y="110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ind w:firstLine="500"/>
              <w:jc w:val="left"/>
            </w:pPr>
            <w:r>
              <w:t>141,4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t>141,4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t>141,4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r>
              <w:rPr>
                <w:i/>
                <w:iCs/>
              </w:rPr>
              <w:t>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81.0.00.40710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left"/>
            </w:pPr>
            <w:r>
              <w:rPr>
                <w:i/>
                <w:iCs/>
              </w:rPr>
              <w:t>5.0.0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141,4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141,4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141,4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left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81.0.00.40710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left"/>
            </w:pPr>
            <w:r>
              <w:rPr>
                <w:i/>
                <w:iCs/>
              </w:rPr>
              <w:t>5.4.0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141,4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141,4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141,4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spacing w:line="276" w:lineRule="auto"/>
              <w:jc w:val="left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62" w:wrap="none" w:vAnchor="page" w:hAnchor="page" w:x="1635" w:y="110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ind w:firstLine="500"/>
              <w:jc w:val="left"/>
            </w:pPr>
            <w:r>
              <w:t>159,3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t>159,3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t>159,3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81.0.00.40750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left"/>
            </w:pPr>
            <w:r>
              <w:rPr>
                <w:i/>
                <w:iCs/>
              </w:rPr>
              <w:t>5.0.0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159,3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159,3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159,3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left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81.0.00.40750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left"/>
            </w:pPr>
            <w:r>
              <w:rPr>
                <w:i/>
                <w:iCs/>
              </w:rPr>
              <w:t>5.4.0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159,3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159,3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159,3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spacing w:line="276" w:lineRule="auto"/>
              <w:jc w:val="left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</w:t>
            </w:r>
            <w:r>
              <w:t>распоряжения имуществом, находящимся в муниципальной собственности поселения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62" w:wrap="none" w:vAnchor="page" w:hAnchor="page" w:x="1635" w:y="110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ind w:firstLine="500"/>
              <w:jc w:val="left"/>
            </w:pPr>
            <w:r>
              <w:t>382,6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t>382,6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t>382,6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spacing w:line="271" w:lineRule="auto"/>
              <w:jc w:val="left"/>
            </w:pPr>
            <w:r>
              <w:rPr>
                <w:i/>
                <w:iCs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в части владения, </w:t>
            </w:r>
            <w:r>
              <w:rPr>
                <w:i/>
                <w:iCs/>
              </w:rPr>
              <w:t>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81.0.00.40760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left"/>
            </w:pPr>
            <w:r>
              <w:rPr>
                <w:i/>
                <w:iCs/>
              </w:rPr>
              <w:t>5.0.0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382,6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382,6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382,6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left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both"/>
            </w:pPr>
            <w:r>
              <w:rPr>
                <w:i/>
                <w:iCs/>
              </w:rPr>
              <w:t>81.0.00.40760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left"/>
            </w:pPr>
            <w:r>
              <w:rPr>
                <w:i/>
                <w:iCs/>
              </w:rPr>
              <w:t>5.4.0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382,6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382,6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62" w:wrap="none" w:vAnchor="page" w:hAnchor="page" w:x="1635" w:y="1108"/>
              <w:shd w:val="clear" w:color="auto" w:fill="auto"/>
              <w:jc w:val="right"/>
            </w:pPr>
            <w:r>
              <w:rPr>
                <w:i/>
                <w:iCs/>
              </w:rPr>
              <w:t>382,6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379"/>
        <w:gridCol w:w="374"/>
        <w:gridCol w:w="1200"/>
        <w:gridCol w:w="581"/>
        <w:gridCol w:w="965"/>
        <w:gridCol w:w="955"/>
        <w:gridCol w:w="979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1 985,0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1 985,0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2 130,7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Расходы за счет дополнительной финансовой помощи из бюджета Тихвинского района (Расходы на выплаты персоналу в целях </w:t>
            </w:r>
            <w:r>
              <w:rPr>
                <w:i/>
                <w:iCs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81.0.00.60870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1.0.0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1 985,0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1 985,0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1 985,0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Фонд оплаты труда государственных </w:t>
            </w:r>
            <w:r>
              <w:rPr>
                <w:i/>
                <w:iCs/>
              </w:rPr>
              <w:t>(муниципальных) органов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81.0.00.60870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1.2.1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1 524,6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1 524,6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1 524,6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81.0.00.60870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1.2.9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460,4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460,4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460,4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1" w:lineRule="auto"/>
              <w:jc w:val="left"/>
            </w:pPr>
            <w:r>
              <w:rPr>
                <w:i/>
                <w:iCs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81.0.00.60870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2.0.0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145,7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69" w:lineRule="auto"/>
              <w:jc w:val="left"/>
            </w:pPr>
            <w:r>
              <w:rPr>
                <w:i/>
                <w:iCs/>
              </w:rPr>
              <w:t xml:space="preserve">Закупка товаров, работ, услуг в сфере </w:t>
            </w:r>
            <w:r>
              <w:rPr>
                <w:i/>
                <w:iCs/>
              </w:rPr>
              <w:t>информационно</w:t>
            </w:r>
            <w:r>
              <w:rPr>
                <w:i/>
                <w:iCs/>
              </w:rPr>
              <w:softHyphen/>
              <w:t>коммуникационных технологий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81.0.00.60870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2.4.2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70,7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81.0.00.60870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2.4.7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75,0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>
              <w:rPr>
                <w:b/>
                <w:bCs/>
              </w:rPr>
              <w:t>надзора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342,8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342,8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342,8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342,8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342,8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342,8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1" w:lineRule="auto"/>
              <w:jc w:val="left"/>
            </w:pPr>
            <w:r>
              <w:t xml:space="preserve">Межбюджетные трансферты из бюджетов поселений бюджету муниципального района в </w:t>
            </w:r>
            <w:r>
              <w:t>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81.0.00.40720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249,6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249,6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249,6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Межбюджетные трансферты из бюджетов </w:t>
            </w:r>
            <w:r>
              <w:rPr>
                <w:i/>
                <w:iCs/>
              </w:rPr>
              <w:t>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81.0.0</w:t>
            </w:r>
            <w:r>
              <w:rPr>
                <w:i/>
                <w:iCs/>
              </w:rPr>
              <w:t>0.40720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5.0.0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249,6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249,6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249,6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81.0.00.40720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5.4.0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249,6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249,6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249,6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</w:t>
            </w:r>
            <w:r>
              <w:t>функций советов депутатов в рамках непрограммных расходов органов законодателньой власти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93,2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93,2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93,2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1" w:lineRule="auto"/>
              <w:jc w:val="left"/>
            </w:pPr>
            <w:r>
              <w:rPr>
                <w:i/>
                <w:iCs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</w:t>
            </w:r>
            <w:r>
              <w:rPr>
                <w:i/>
                <w:iCs/>
              </w:rPr>
              <w:t>осуществление контрольных функций советов депутатов в рамках непрограммных расходов органов законодателньой власти (Межбюджетные трансферты)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81.0.00.40740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5.0.0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93,2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93,2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93,2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81.0.00.40740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5.4.0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93,2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93,2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93,2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ind w:firstLine="600"/>
              <w:jc w:val="left"/>
            </w:pPr>
            <w:r>
              <w:rPr>
                <w:b/>
                <w:bCs/>
              </w:rPr>
              <w:t>18,5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18,5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18,5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t>Резервные фонды в рамках непрограммных расходов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85.0.00.00000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18,5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18,5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18,5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t>Резервные фонды местных администраций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ind w:firstLine="600"/>
              <w:jc w:val="left"/>
            </w:pPr>
            <w:r>
              <w:t>18,5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18,5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18,5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Резервные фонды местных администраций (Иные бюджетные </w:t>
            </w:r>
            <w:r>
              <w:rPr>
                <w:i/>
                <w:iCs/>
              </w:rPr>
              <w:t>ассигнования)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85.0.00.03010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8.0.0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18,5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18,5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18,5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Резервные средства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85.0.00.03010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8.7.0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18,5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18,5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18,5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370,1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370,1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358,1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 xml:space="preserve">Обеспечение деятельности государственных (муниципальных) органов в рамках </w:t>
            </w:r>
            <w:r>
              <w:t>непрограммных расходов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30,0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30,0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18,0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379"/>
        <w:gridCol w:w="374"/>
        <w:gridCol w:w="1200"/>
        <w:gridCol w:w="581"/>
        <w:gridCol w:w="965"/>
        <w:gridCol w:w="955"/>
        <w:gridCol w:w="979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30,0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30,0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18,0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>Освещение</w:t>
            </w:r>
            <w:r>
              <w:rPr>
                <w:i/>
                <w:iCs/>
              </w:rPr>
              <w:t xml:space="preserve">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81.0.00.04065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18,0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 xml:space="preserve">Прочая закупка </w:t>
            </w:r>
            <w:r>
              <w:rPr>
                <w:i/>
                <w:iCs/>
              </w:rPr>
              <w:t>товаров, работ и услуг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81.0.00.04065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18,0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82.0.00.00000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340,1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340,1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340,1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 xml:space="preserve">Иные расходы, связанные с выполнением функций </w:t>
            </w:r>
            <w:r>
              <w:t>органов местного самоуправления в рамках непрограммных расходов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71,0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71,0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71,0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Иные расходы, связанные с выполнением функций органов местного самоуправления в рамках непрограммных расходов (Закупка товаров, работ и услуг для </w:t>
            </w:r>
            <w:r>
              <w:rPr>
                <w:i/>
                <w:iCs/>
              </w:rPr>
              <w:t>обеспечения государственных (муниципальных) нужд)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82.0.00.03590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71,0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71,0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71,0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spacing w:line="269" w:lineRule="auto"/>
              <w:jc w:val="left"/>
            </w:pPr>
            <w:r>
              <w:rPr>
                <w:i/>
                <w:iCs/>
              </w:rPr>
              <w:t>Закупка товаров, работ, услуг в сфере информационно</w:t>
            </w:r>
            <w:r>
              <w:rPr>
                <w:i/>
                <w:iCs/>
              </w:rPr>
              <w:softHyphen/>
              <w:t>коммуникационных технологий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82.0.00.03590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2.4.2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82.0.00.03590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69,0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69,0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69,0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15,0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15,0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15,0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>Оплата государственной пошлины и иных обязательных платежей в рамках непрограммных расходов</w:t>
            </w:r>
            <w:r>
              <w:rPr>
                <w:i/>
                <w:iCs/>
              </w:rPr>
              <w:t xml:space="preserve"> (Иные бюджетные ассигнования)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82.0.00.03600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15,0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82.0.00.03600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8.5.1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15,0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spacing w:line="269" w:lineRule="auto"/>
              <w:jc w:val="left"/>
            </w:pPr>
            <w: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242,4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242,4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242,4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spacing w:line="271" w:lineRule="auto"/>
              <w:jc w:val="left"/>
            </w:pPr>
            <w:r>
              <w:rPr>
                <w:i/>
                <w:iCs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82.0.00.03680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242,4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242,4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242,4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82.0.00.03680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197,0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197,0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197,0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82.0.00.03680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2.4.7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45,4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45,4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45,4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 xml:space="preserve">Ежегодный членский взнос в ассоциацию муниципальных образований Ленинградской области в рамках </w:t>
            </w:r>
            <w:r>
              <w:t>непрограммных расходов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82.0.00.03690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1,7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1,7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1,7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82.0.00.03690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 xml:space="preserve">Уплата иных </w:t>
            </w:r>
            <w:r>
              <w:rPr>
                <w:i/>
                <w:iCs/>
              </w:rPr>
              <w:t>платежей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82.0.00.03690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8.5.3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10,0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10,0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Обеспечение проведения мероприятий муниципального </w:t>
            </w:r>
            <w:r>
              <w:rPr>
                <w:i/>
                <w:iCs/>
              </w:rPr>
              <w:t>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82.0.00.03700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82.0.00.03700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left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199,9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217,2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left"/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199,9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217,2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87.0.00.00000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199,9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217,2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both"/>
            </w:pPr>
            <w:r>
              <w:t>87.0.00.51180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199,9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126" w:wrap="none" w:vAnchor="page" w:hAnchor="page" w:x="1635" w:y="1026"/>
              <w:shd w:val="clear" w:color="auto" w:fill="auto"/>
              <w:jc w:val="right"/>
            </w:pPr>
            <w:r>
              <w:t>217,2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126" w:wrap="none" w:vAnchor="page" w:hAnchor="page" w:x="1635" w:y="1026"/>
              <w:rPr>
                <w:sz w:val="10"/>
                <w:szCs w:val="10"/>
              </w:rPr>
            </w:pP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379"/>
        <w:gridCol w:w="374"/>
        <w:gridCol w:w="1200"/>
        <w:gridCol w:w="581"/>
        <w:gridCol w:w="965"/>
        <w:gridCol w:w="955"/>
        <w:gridCol w:w="979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Осуществление первичного </w:t>
            </w:r>
            <w:r>
              <w:rPr>
                <w:i/>
                <w:iCs/>
              </w:rPr>
              <w:t>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</w:t>
            </w:r>
            <w:r>
              <w:rPr>
                <w:i/>
                <w:iCs/>
              </w:rPr>
              <w:t>я государственными внебюджетными фондами)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87.0.00.51180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1.0.0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199,9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217,2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spacing w:line="269" w:lineRule="auto"/>
              <w:jc w:val="left"/>
            </w:pPr>
            <w:r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87.0.00.51180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1.2.1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153,5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166,8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i/>
                <w:iCs/>
              </w:rPr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87.0.00.51180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1.2.9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46,4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50,4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left"/>
            </w:pPr>
            <w:r>
              <w:rPr>
                <w:b/>
                <w:bCs/>
              </w:rPr>
              <w:t>НАЦИОНАЛЬНАЯ БЕЗОПАСНОСТЬ И</w:t>
            </w:r>
          </w:p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left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3,5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3,5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3,5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spacing w:line="269" w:lineRule="auto"/>
              <w:jc w:val="left"/>
            </w:pPr>
            <w:r>
              <w:rPr>
                <w:b/>
                <w:bCs/>
              </w:rPr>
              <w:t xml:space="preserve">Другие вопросы в области национальной безопасности и </w:t>
            </w:r>
            <w:r>
              <w:rPr>
                <w:b/>
                <w:bCs/>
              </w:rPr>
              <w:t>правоохранительной деятельности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3,5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3,5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3,5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3,5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3,5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3,5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>Осуществление отдельных государственных полномочий Ленинградской области</w:t>
            </w:r>
            <w:r>
              <w:t xml:space="preserve"> в сфере административных правоотношений в рамках непрограммных расходов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3,5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3,5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3,5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spacing w:line="271" w:lineRule="auto"/>
              <w:jc w:val="left"/>
            </w:pPr>
            <w:r>
              <w:rPr>
                <w:i/>
                <w:iCs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непрограммных расходов </w:t>
            </w:r>
            <w:r>
              <w:rPr>
                <w:i/>
                <w:iCs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81.0.00.71340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2.0.0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81.0.00.71340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2.4.4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left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1 368,1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1 423,1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2 072,5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left"/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1 368,1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1 423,1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2 072,5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03.0.00.00000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1 368,1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1 423,1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2 072,5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left"/>
            </w:pPr>
            <w:r>
              <w:t>Комплексы процессных мероприятий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03.4.00.00000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1 368,1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1 423,1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1 466,1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>Комплекс процессных мероприятий "Поддержка существующей сети дорог Пашозерского сельского поселения"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03.4.01.00000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1 368,1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1 423,1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1 466,1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spacing w:line="269" w:lineRule="auto"/>
              <w:jc w:val="left"/>
            </w:pPr>
            <w:r>
              <w:t xml:space="preserve">Содержание автомобильных дорог общего пользования местного </w:t>
            </w:r>
            <w:r>
              <w:t>значения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03.4.01.9Д040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400,0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400,0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400,0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03.4.01.9Д040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2.0.0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400,0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400,0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400,0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 xml:space="preserve">Прочая </w:t>
            </w:r>
            <w:r>
              <w:rPr>
                <w:i/>
                <w:iCs/>
              </w:rPr>
              <w:t>закупка товаров, работ и услуг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03.4.01.9Д040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2.4.4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400,0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400,0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400,0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spacing w:line="269" w:lineRule="auto"/>
              <w:jc w:val="left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03.4.01.9Д060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625,0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680,0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723,0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Освещение автомобильных дорог общего пользования местного значения </w:t>
            </w:r>
            <w:r>
              <w:rPr>
                <w:i/>
                <w:iCs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03.4.01.9Д060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2.0.0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625,0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680,0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723,0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03.4.01.9Д060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2.4.4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625,0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680,0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723,0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 xml:space="preserve">Осуществление части полномочий по </w:t>
            </w:r>
            <w:r>
              <w:t>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03.4.01.9Д091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343,1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343,1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343,1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Осуществление части полномочий по содержанию автомобильных дорог местного значения вне границ населенных пунктов </w:t>
            </w:r>
            <w:r>
              <w:rPr>
                <w:i/>
                <w:iCs/>
              </w:rPr>
              <w:t>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03.4.01.9Д091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2.0.0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03.4.01.9Д091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2.4.4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left"/>
            </w:pPr>
            <w:r>
              <w:t>Отраслевой проект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03.7.00.00000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606,4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both"/>
            </w:pPr>
            <w:r>
              <w:t>03.7.01.00000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76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760" w:wrap="none" w:vAnchor="page" w:hAnchor="page" w:x="1635" w:y="1026"/>
              <w:shd w:val="clear" w:color="auto" w:fill="auto"/>
              <w:jc w:val="right"/>
            </w:pPr>
            <w:r>
              <w:t>606,4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379"/>
        <w:gridCol w:w="374"/>
        <w:gridCol w:w="1200"/>
        <w:gridCol w:w="581"/>
        <w:gridCol w:w="965"/>
        <w:gridCol w:w="955"/>
        <w:gridCol w:w="979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spacing w:line="276" w:lineRule="auto"/>
              <w:jc w:val="left"/>
            </w:pPr>
            <w:r>
              <w:t xml:space="preserve">Ремонт автомобильных дорог общего пользования местного значения </w:t>
            </w:r>
            <w:r>
              <w:t>за счет средств областного и местного бюджетов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t>03.7.01.БД140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t>606,4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Ремонт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</w:t>
            </w:r>
            <w:r>
              <w:rPr>
                <w:i/>
                <w:iCs/>
              </w:rPr>
              <w:t>(муниципальных) нужд)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i/>
                <w:iCs/>
              </w:rPr>
              <w:t>03.7.01.8Д140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i/>
                <w:iCs/>
              </w:rPr>
              <w:t>2.0.0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i/>
                <w:iCs/>
              </w:rPr>
              <w:t>606,4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i/>
                <w:iCs/>
              </w:rPr>
              <w:t>03.7.01.8Д140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i/>
                <w:iCs/>
              </w:rPr>
              <w:t>2.4.4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i/>
                <w:iCs/>
              </w:rPr>
              <w:t>606,4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b/>
                <w:bCs/>
              </w:rPr>
              <w:t>2 695,4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b/>
                <w:bCs/>
              </w:rPr>
              <w:t>385,6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b/>
                <w:bCs/>
              </w:rPr>
              <w:t>119,8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b/>
                <w:bCs/>
              </w:rPr>
              <w:t>176,3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spacing w:line="276" w:lineRule="auto"/>
              <w:jc w:val="left"/>
            </w:pPr>
            <w:r>
              <w:t xml:space="preserve">Реализация муниципальных </w:t>
            </w:r>
            <w:r>
              <w:t>функций, связанных с муниципальным управлением в рамках непрограммных расходов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82.0.00.00000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t>176,3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spacing w:line="276" w:lineRule="auto"/>
              <w:jc w:val="left"/>
            </w:pPr>
            <w: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t>176,3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82.0.00.08280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i/>
                <w:iCs/>
              </w:rPr>
              <w:t>2.0.0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i/>
                <w:iCs/>
              </w:rPr>
              <w:t>176,3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82.0.00.08280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i/>
                <w:iCs/>
              </w:rPr>
              <w:t>2.4.4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i/>
                <w:iCs/>
              </w:rPr>
              <w:t>176,3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b/>
                <w:bCs/>
              </w:rPr>
              <w:t>2 399,3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b/>
                <w:bCs/>
              </w:rPr>
              <w:t>265,8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spacing w:line="276" w:lineRule="auto"/>
              <w:jc w:val="left"/>
            </w:pPr>
            <w: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r>
              <w:t>Пашозерского сельского поселения"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04.0.00.00000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t>2 399,3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t>265,8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t>Комплексы процессных мероприятий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04.4.00.00000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t>2 399,3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t>265,8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spacing w:line="276" w:lineRule="auto"/>
              <w:jc w:val="left"/>
            </w:pPr>
            <w:r>
              <w:t>Комплекс процессных мероприятий "Благоустройство, озеленение и уборка территории Пашозерского сельского поселения"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04.4.03.00000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t>2 399,3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t>215,8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spacing w:line="269" w:lineRule="auto"/>
              <w:jc w:val="left"/>
            </w:pPr>
            <w: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t>205,8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t>215,8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spacing w:line="271" w:lineRule="auto"/>
              <w:jc w:val="left"/>
            </w:pPr>
            <w:r>
              <w:rPr>
                <w:i/>
                <w:iCs/>
              </w:rPr>
              <w:t xml:space="preserve">Мероприятия по благоустройству, озеленению и уборке территории Пашозерского сельского </w:t>
            </w:r>
            <w:r>
              <w:rPr>
                <w:i/>
                <w:iCs/>
              </w:rPr>
              <w:t>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04.4.03.02100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i/>
                <w:iCs/>
              </w:rPr>
              <w:t>2.0.0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i/>
                <w:iCs/>
              </w:rPr>
              <w:t>204,8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i/>
                <w:iCs/>
              </w:rPr>
              <w:t>214,8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04.4.03.02100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i/>
                <w:iCs/>
              </w:rPr>
              <w:t>2.4.4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i/>
                <w:iCs/>
              </w:rPr>
              <w:t>204,8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i/>
                <w:iCs/>
              </w:rPr>
              <w:t>214,8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>Мероприятия по благоустройству, озеленению</w:t>
            </w:r>
            <w:r>
              <w:rPr>
                <w:i/>
                <w:iCs/>
              </w:rPr>
              <w:t xml:space="preserve"> и уборке территории Пашозерского сельского поселения (Иные бюджетные ассигнования)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04.4.03.02100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i/>
                <w:iCs/>
              </w:rPr>
              <w:t>8.0.0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i/>
                <w:iCs/>
              </w:rPr>
              <w:t>Уплата прочих налогов, сборов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04.4.03.02100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i/>
                <w:iCs/>
              </w:rPr>
              <w:t>8.5.2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spacing w:line="276" w:lineRule="auto"/>
              <w:jc w:val="left"/>
            </w:pPr>
            <w:r>
              <w:t xml:space="preserve">Расходы на реализацию областного закона от 16 февраля 2024 года № </w:t>
            </w:r>
            <w:r>
              <w:t>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04.4.03.S5130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t>2 193,5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>Расходы на реализацию областного закона от 16 февраля 2024 года № 10-оз "О</w:t>
            </w:r>
            <w:r>
              <w:rPr>
                <w:i/>
                <w:iCs/>
              </w:rPr>
              <w:t xml:space="preserve">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04.4.03.S5130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i/>
                <w:iCs/>
              </w:rPr>
              <w:t>2.0.0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i/>
                <w:iCs/>
              </w:rPr>
              <w:t xml:space="preserve">2 </w:t>
            </w:r>
            <w:r>
              <w:rPr>
                <w:i/>
                <w:iCs/>
              </w:rPr>
              <w:t>193,5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04.4.03.S5130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i/>
                <w:iCs/>
              </w:rPr>
              <w:t>2.4.4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i/>
                <w:iCs/>
              </w:rPr>
              <w:t>2 193,5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spacing w:line="276" w:lineRule="auto"/>
              <w:jc w:val="left"/>
            </w:pPr>
            <w: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04.4.04.00000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t>Мероприятия по борьбе с борщевиком Сосновского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04.4.04.02120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04.4.04.02120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i/>
                <w:iCs/>
              </w:rPr>
              <w:t>2.0.0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i/>
                <w:iCs/>
              </w:rPr>
              <w:t>04.4.04.02120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left"/>
            </w:pPr>
            <w:r>
              <w:rPr>
                <w:i/>
                <w:iCs/>
              </w:rPr>
              <w:t>2.4.4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spacing w:line="269" w:lineRule="auto"/>
              <w:jc w:val="left"/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b/>
                <w:bCs/>
              </w:rPr>
              <w:t>119,8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b/>
                <w:bCs/>
              </w:rPr>
              <w:t>119,8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rPr>
                <w:b/>
                <w:bCs/>
              </w:rPr>
              <w:t>119,8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spacing w:line="276" w:lineRule="auto"/>
              <w:jc w:val="left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971" w:wrap="none" w:vAnchor="page" w:hAnchor="page" w:x="1635" w:y="109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t>119,8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t>119,8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971" w:wrap="none" w:vAnchor="page" w:hAnchor="page" w:x="1635" w:y="1098"/>
              <w:shd w:val="clear" w:color="auto" w:fill="auto"/>
              <w:jc w:val="right"/>
            </w:pPr>
            <w:r>
              <w:t>119,8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379"/>
        <w:gridCol w:w="374"/>
        <w:gridCol w:w="1200"/>
        <w:gridCol w:w="581"/>
        <w:gridCol w:w="965"/>
        <w:gridCol w:w="955"/>
        <w:gridCol w:w="979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t>119,8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t>119,8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t>119,8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Межбюджетные </w:t>
            </w:r>
            <w:r>
              <w:rPr>
                <w:i/>
                <w:iCs/>
              </w:rPr>
              <w:t>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81.0.00.40730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5.0.0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119,8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119,8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119,8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Иные</w:t>
            </w:r>
            <w:r>
              <w:rPr>
                <w:i/>
                <w:iCs/>
              </w:rPr>
              <w:t xml:space="preserve"> межбюджетные трансферты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81.0.00.40730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5.4.0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119,8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119,8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119,8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left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5 207,6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5 129,3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5 109,3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left"/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5 207,6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5 129,3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5 109,3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left"/>
            </w:pPr>
            <w:r>
              <w:t>Муниципальная программа "Развитие сферы культуры в</w:t>
            </w:r>
          </w:p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left"/>
            </w:pPr>
            <w:r>
              <w:t>Пашозерском сельском поселении"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t>01.0.00.00000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t>5 207,6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t>5 129,3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t>5 109,3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left"/>
            </w:pPr>
            <w:r>
              <w:t>Комплексы процессных мероприятий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t>01.4.00.00000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t>5 207,6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t>5 129,3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t>5 109,3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>Комплекс процессных мероприятий "Создание условий для организации досуга и обеспечение жителей поселения услугами организации культуры</w:t>
            </w:r>
            <w:r>
              <w:t>"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t>01.4.01.00000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t>4 457,6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t>4 379,2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t>4 359,2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t>2 865,7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t>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Расходы на обеспечение деятельности муниципальных казенных учреждений (Расходы на выплаты персоналу в </w:t>
            </w:r>
            <w:r>
              <w:rPr>
                <w:i/>
                <w:iCs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829,8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1.1.1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637,3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1.1.9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192,5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Расходы на обеспечение деятельности муниципальных казенных учреждений (Закупка </w:t>
            </w:r>
            <w:r>
              <w:rPr>
                <w:i/>
                <w:iCs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2 035,9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>Закупка товаров, работ, услуг в сфере информационно</w:t>
            </w:r>
            <w:r>
              <w:rPr>
                <w:i/>
                <w:iCs/>
              </w:rPr>
              <w:softHyphen/>
              <w:t>коммуникационных технологий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2.4.2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19,7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 xml:space="preserve">Прочая закупка товаров, </w:t>
            </w:r>
            <w:r>
              <w:rPr>
                <w:i/>
                <w:iCs/>
              </w:rPr>
              <w:t>работ и услуг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358,0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2.4.7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1 658,2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spacing w:line="269" w:lineRule="auto"/>
              <w:jc w:val="left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t>882,4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t>3 860,2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t>3 860,2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spacing w:line="271" w:lineRule="auto"/>
              <w:jc w:val="left"/>
            </w:pPr>
            <w:r>
              <w:rPr>
                <w:i/>
                <w:iCs/>
              </w:rPr>
              <w:t>Расходы за счет</w:t>
            </w:r>
            <w:r>
              <w:rPr>
                <w:i/>
                <w:iCs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>
              <w:rPr>
                <w:i/>
                <w:iCs/>
              </w:rPr>
              <w:t>ами)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01.4.01.60870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809,8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809,8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01.4.01.60870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1.1.1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617,3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617,3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01.4.01.60870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1.1.9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192,5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192,5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spacing w:line="271" w:lineRule="auto"/>
              <w:jc w:val="left"/>
            </w:pPr>
            <w:r>
              <w:rPr>
                <w:i/>
                <w:iCs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01.4.01.60870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882,4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3 050,5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3 050,5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spacing w:line="269" w:lineRule="auto"/>
              <w:jc w:val="left"/>
            </w:pPr>
            <w:r>
              <w:rPr>
                <w:i/>
                <w:iCs/>
              </w:rPr>
              <w:t xml:space="preserve">Закупка товаров, </w:t>
            </w:r>
            <w:r>
              <w:rPr>
                <w:i/>
                <w:iCs/>
              </w:rPr>
              <w:t>работ, услуг в сфере информационно</w:t>
            </w:r>
            <w:r>
              <w:rPr>
                <w:i/>
                <w:iCs/>
              </w:rPr>
              <w:softHyphen/>
              <w:t>коммуникационных технологий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01.4.01.60870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2.4.2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19,7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19,7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01.4.01.60870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3920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358,0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358,0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01.4.01.60870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2.4.7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882,4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2 672,8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3920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 xml:space="preserve">2 </w:t>
            </w:r>
            <w:r>
              <w:rPr>
                <w:i/>
                <w:iCs/>
              </w:rPr>
              <w:t>672,8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379"/>
        <w:gridCol w:w="374"/>
        <w:gridCol w:w="1200"/>
        <w:gridCol w:w="581"/>
        <w:gridCol w:w="965"/>
        <w:gridCol w:w="955"/>
        <w:gridCol w:w="979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</w:t>
            </w:r>
            <w:r>
              <w:t>государственной социальной политики" за счет средств областного и местного бюджетов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ind w:firstLine="500"/>
              <w:jc w:val="left"/>
            </w:pPr>
            <w:r>
              <w:t>499,0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499,0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499,0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52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</w:t>
            </w:r>
            <w:r>
              <w:rPr>
                <w:i/>
                <w:iCs/>
              </w:rPr>
              <w:t>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</w:t>
            </w:r>
            <w:r>
              <w:rPr>
                <w:i/>
                <w:iCs/>
              </w:rPr>
              <w:t>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01.4.01.S0360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1.0.0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499,0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499,0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499,0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01.4.01.S0360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1.1.1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383,3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383,3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383,3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Взносы по </w:t>
            </w:r>
            <w:r>
              <w:rPr>
                <w:i/>
                <w:iCs/>
              </w:rPr>
              <w:t>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01.4.01.S0360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1.1.9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115,7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115,7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115,7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 xml:space="preserve">Расходы на поддержку развития общественной инфраструктуры муниципального значения за счет средств </w:t>
            </w:r>
            <w:r>
              <w:t>областного и местного бюджетов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ind w:firstLine="500"/>
              <w:jc w:val="left"/>
            </w:pPr>
            <w:r>
              <w:t>210,5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</w:t>
            </w:r>
            <w:r>
              <w:rPr>
                <w:i/>
                <w:iCs/>
              </w:rPr>
              <w:t>(муниципальных) нужд)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01.4.01.S4840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2.0.0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210,5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01.4.01.S4840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2.4.4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210,5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 xml:space="preserve">Комплекс процессных мероприятий "Органнизация библиотечного обслуживания населения, комплектование и обеспечение сохранности </w:t>
            </w:r>
            <w:r>
              <w:t>билиотечных фондов"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01.4.02.00000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ind w:firstLine="500"/>
              <w:jc w:val="left"/>
            </w:pPr>
            <w:r>
              <w:t>750,0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750,0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750,0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ind w:firstLine="500"/>
              <w:jc w:val="left"/>
            </w:pPr>
            <w:r>
              <w:t>416,6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217,9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106,6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Расходы на обеспечение деятельности муниципальных казенных учреждений (Расходы на </w:t>
            </w:r>
            <w:r>
              <w:rPr>
                <w:i/>
                <w:iCs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01.4.02.00120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1.0.0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416,6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217,9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106,6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 xml:space="preserve">Фонд оплаты труда </w:t>
            </w:r>
            <w:r>
              <w:rPr>
                <w:i/>
                <w:iCs/>
              </w:rPr>
              <w:t>учреждений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01.4.02.00120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1.1.1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320,0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121,2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01.4.02.00120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1.1.9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96,6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96,6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96,6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69" w:lineRule="auto"/>
              <w:jc w:val="left"/>
            </w:pPr>
            <w:r>
              <w:t xml:space="preserve">Расходы за счет дополнительной </w:t>
            </w:r>
            <w:r>
              <w:t>финансовой помощи из бюджета Тихвинского района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01.4.02.60870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198,8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310,0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1" w:lineRule="auto"/>
              <w:jc w:val="left"/>
            </w:pPr>
            <w:r>
              <w:rPr>
                <w:i/>
                <w:iCs/>
              </w:rPr>
              <w:t xml:space="preserve"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</w:t>
            </w:r>
            <w:r>
              <w:rPr>
                <w:i/>
                <w:iCs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01.4.02.60870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1.0.0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198,8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01.4.02.60870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1.1.1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198,8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>Дополнительные расходы на сохранение</w:t>
            </w:r>
            <w:r>
              <w:t xml:space="preserve">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</w:t>
            </w:r>
            <w:r>
              <w:t xml:space="preserve"> бюджетов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1454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ind w:firstLine="500"/>
              <w:jc w:val="left"/>
            </w:pPr>
            <w:r>
              <w:t>333,4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333,4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14544" w:wrap="none" w:vAnchor="page" w:hAnchor="page" w:x="1635" w:y="1026"/>
              <w:shd w:val="clear" w:color="auto" w:fill="auto"/>
              <w:jc w:val="right"/>
            </w:pPr>
            <w:r>
              <w:t>333,4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379"/>
        <w:gridCol w:w="374"/>
        <w:gridCol w:w="1200"/>
        <w:gridCol w:w="581"/>
        <w:gridCol w:w="965"/>
        <w:gridCol w:w="955"/>
        <w:gridCol w:w="979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5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697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15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697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697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697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6974" w:wrap="none" w:vAnchor="page" w:hAnchor="page" w:x="1635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53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</w:t>
            </w:r>
            <w:r>
              <w:rPr>
                <w:i/>
                <w:iCs/>
              </w:rPr>
              <w:t>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</w:t>
            </w:r>
            <w:r>
              <w:rPr>
                <w:i/>
                <w:iCs/>
              </w:rPr>
              <w:t>иями, органами управления государственными внебюджетными фондами)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  <w:lang w:val="en-US" w:eastAsia="en-US" w:bidi="en-US"/>
              </w:rPr>
              <w:t>01.4.02.S0360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1.0.0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333,4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333,4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333,4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  <w:lang w:val="en-US" w:eastAsia="en-US" w:bidi="en-US"/>
              </w:rPr>
              <w:t>01.4.02.S0360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1.1.1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256,0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256,0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256,0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 xml:space="preserve">Взносы по обязательному социальному страхованию на выплаты по оплате </w:t>
            </w:r>
            <w:r>
              <w:rPr>
                <w:i/>
                <w:iCs/>
              </w:rPr>
              <w:t>труда работников и иные выплаты работникам учреждений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08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  <w:lang w:val="en-US" w:eastAsia="en-US" w:bidi="en-US"/>
              </w:rPr>
              <w:t>01.4.02.S0360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1.1.9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77,4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77,4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77,4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b/>
                <w:bCs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697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697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1 292,7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1 292,7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1 292,7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b/>
                <w:bCs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697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697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1 292,7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1 292,7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1 292,7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spacing w:line="269" w:lineRule="auto"/>
              <w:jc w:val="left"/>
            </w:pPr>
            <w:r>
              <w:t xml:space="preserve">Доплаты к пенсиям, дополнительное пенсионное </w:t>
            </w:r>
            <w:r>
              <w:t>обеспечение в рамках непрограммных расходов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t>79.0.00.00000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697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t>1 292,7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t>1 292,7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t>1 292,7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t>79.0.00.03560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697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t>1 292,7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t xml:space="preserve">1 </w:t>
            </w:r>
            <w:r>
              <w:t>292,7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t>1 292,7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spacing w:line="276" w:lineRule="auto"/>
              <w:jc w:val="left"/>
            </w:pPr>
            <w:r>
              <w:rPr>
                <w:i/>
                <w:iCs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79.0.00.03560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3.0.0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1 292,7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1 292,7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1 292,7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 xml:space="preserve">Иные </w:t>
            </w:r>
            <w:r>
              <w:rPr>
                <w:i/>
                <w:iCs/>
              </w:rPr>
              <w:t>пенсии, социальные доплаты к пенсиям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79.0.00.03560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i/>
                <w:iCs/>
              </w:rPr>
              <w:t>3.1.2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1 292,7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1 292,7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i/>
                <w:iCs/>
              </w:rPr>
              <w:t>1 292,7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left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697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697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697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81" w:h="6974" w:wrap="none" w:vAnchor="page" w:hAnchor="page" w:x="1635" w:y="10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18 407,0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16 100,7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81" w:h="6974" w:wrap="none" w:vAnchor="page" w:hAnchor="page" w:x="1635" w:y="1026"/>
              <w:shd w:val="clear" w:color="auto" w:fill="auto"/>
              <w:jc w:val="right"/>
            </w:pPr>
            <w:r>
              <w:rPr>
                <w:b/>
                <w:bCs/>
              </w:rPr>
              <w:t>16 235,6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p w:rsidR="00616B3C" w:rsidRDefault="00616B3C" w:rsidP="00616B3C">
      <w:pPr>
        <w:pStyle w:val="20"/>
        <w:framePr w:w="9518" w:h="1949" w:hRule="exact" w:wrap="none" w:vAnchor="page" w:hAnchor="page" w:x="1666" w:y="1223"/>
        <w:shd w:val="clear" w:color="auto" w:fill="auto"/>
        <w:spacing w:after="0" w:line="240" w:lineRule="auto"/>
        <w:ind w:left="7280"/>
        <w:rPr>
          <w:sz w:val="14"/>
          <w:szCs w:val="14"/>
        </w:rPr>
      </w:pPr>
      <w:r>
        <w:rPr>
          <w:sz w:val="14"/>
          <w:szCs w:val="14"/>
        </w:rPr>
        <w:t xml:space="preserve">Утвержден Решением Совета депутатов Пашозерского сельского поселения от 20 </w:t>
      </w:r>
      <w:r>
        <w:rPr>
          <w:sz w:val="14"/>
          <w:szCs w:val="14"/>
        </w:rPr>
        <w:t>декабря 2024г.</w:t>
      </w:r>
    </w:p>
    <w:p w:rsidR="004A51BE" w:rsidRDefault="00616B3C" w:rsidP="00616B3C">
      <w:pPr>
        <w:pStyle w:val="20"/>
        <w:framePr w:w="9518" w:h="1949" w:hRule="exact" w:wrap="none" w:vAnchor="page" w:hAnchor="page" w:x="1666" w:y="1223"/>
        <w:shd w:val="clear" w:color="auto" w:fill="auto"/>
        <w:spacing w:after="0" w:line="240" w:lineRule="auto"/>
        <w:ind w:left="7280"/>
        <w:rPr>
          <w:sz w:val="14"/>
          <w:szCs w:val="14"/>
        </w:rPr>
      </w:pPr>
      <w:r>
        <w:rPr>
          <w:sz w:val="14"/>
          <w:szCs w:val="14"/>
        </w:rPr>
        <w:t xml:space="preserve"> №08-17</w:t>
      </w:r>
      <w:r>
        <w:rPr>
          <w:sz w:val="14"/>
          <w:szCs w:val="14"/>
        </w:rPr>
        <w:t xml:space="preserve"> (Приложение 6)</w:t>
      </w:r>
    </w:p>
    <w:p w:rsidR="00616B3C" w:rsidRDefault="00616B3C">
      <w:pPr>
        <w:pStyle w:val="20"/>
        <w:framePr w:w="9518" w:h="1949" w:hRule="exact" w:wrap="none" w:vAnchor="page" w:hAnchor="page" w:x="1666" w:y="1223"/>
        <w:shd w:val="clear" w:color="auto" w:fill="auto"/>
        <w:tabs>
          <w:tab w:val="left" w:pos="7574"/>
        </w:tabs>
        <w:spacing w:after="0" w:line="271" w:lineRule="auto"/>
        <w:ind w:left="0"/>
        <w:jc w:val="center"/>
        <w:rPr>
          <w:b/>
          <w:bCs/>
        </w:rPr>
      </w:pPr>
    </w:p>
    <w:p w:rsidR="004A51BE" w:rsidRDefault="00616B3C">
      <w:pPr>
        <w:pStyle w:val="20"/>
        <w:framePr w:w="9518" w:h="1949" w:hRule="exact" w:wrap="none" w:vAnchor="page" w:hAnchor="page" w:x="1666" w:y="1223"/>
        <w:shd w:val="clear" w:color="auto" w:fill="auto"/>
        <w:tabs>
          <w:tab w:val="left" w:pos="7574"/>
        </w:tabs>
        <w:spacing w:after="0" w:line="271" w:lineRule="auto"/>
        <w:ind w:left="0"/>
        <w:jc w:val="center"/>
      </w:pPr>
      <w:r>
        <w:rPr>
          <w:b/>
          <w:bCs/>
        </w:rPr>
        <w:t>Ведомственная структура расходов бюджета Пашозерского сельского поселения по главным распорядителям бюджетных средств, по</w:t>
      </w:r>
      <w:r>
        <w:rPr>
          <w:b/>
          <w:bCs/>
        </w:rPr>
        <w:br/>
        <w:t>разделам и подразделам, целевым статьям (муниципальным программам и непрограммным направлениям деятельности), группам и</w:t>
      </w:r>
      <w:r>
        <w:rPr>
          <w:b/>
          <w:bCs/>
        </w:rPr>
        <w:br/>
        <w:t>подгруппам вид</w:t>
      </w:r>
      <w:r>
        <w:rPr>
          <w:b/>
          <w:bCs/>
        </w:rPr>
        <w:t xml:space="preserve">ов расходов классификации расходов бюджета </w:t>
      </w:r>
      <w:r>
        <w:rPr>
          <w:b/>
          <w:bCs/>
        </w:rPr>
        <w:t>на 2025 год и плановый</w:t>
      </w:r>
    </w:p>
    <w:p w:rsidR="004A51BE" w:rsidRDefault="00616B3C">
      <w:pPr>
        <w:pStyle w:val="20"/>
        <w:framePr w:w="9518" w:h="1949" w:hRule="exact" w:wrap="none" w:vAnchor="page" w:hAnchor="page" w:x="1666" w:y="1223"/>
        <w:shd w:val="clear" w:color="auto" w:fill="auto"/>
        <w:spacing w:after="0" w:line="271" w:lineRule="auto"/>
        <w:ind w:left="0"/>
        <w:jc w:val="center"/>
      </w:pPr>
      <w:r>
        <w:rPr>
          <w:b/>
          <w:bCs/>
        </w:rPr>
        <w:t>период 2026 и 2027 годы</w:t>
      </w:r>
    </w:p>
    <w:p w:rsidR="004A51BE" w:rsidRDefault="00616B3C">
      <w:pPr>
        <w:pStyle w:val="a7"/>
        <w:framePr w:wrap="none" w:vAnchor="page" w:hAnchor="page" w:x="10469" w:y="3177"/>
        <w:shd w:val="clear" w:color="auto" w:fill="auto"/>
        <w:spacing w:after="0"/>
        <w:jc w:val="left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(тыс.руб.)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5"/>
        <w:gridCol w:w="629"/>
        <w:gridCol w:w="350"/>
        <w:gridCol w:w="350"/>
        <w:gridCol w:w="1114"/>
        <w:gridCol w:w="538"/>
        <w:gridCol w:w="898"/>
        <w:gridCol w:w="883"/>
        <w:gridCol w:w="907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Наименование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Мин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Рз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ЦСР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2025 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2026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2027 г.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АДМИНИСТРАЦИЯ ПАШОЗЕРСКОГО</w:t>
            </w:r>
          </w:p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СЕЛЬСКОГО ПОСЕЛЕНИЯ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2667" w:wrap="none" w:vAnchor="page" w:hAnchor="page" w:x="1666" w:y="3402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2667" w:wrap="none" w:vAnchor="page" w:hAnchor="page" w:x="1666" w:y="3402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2667" w:wrap="none" w:vAnchor="page" w:hAnchor="page" w:x="1666" w:y="340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2667" w:wrap="none" w:vAnchor="page" w:hAnchor="page" w:x="1666" w:y="3402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18 407,0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16 100,7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16 235,6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2667" w:wrap="none" w:vAnchor="page" w:hAnchor="page" w:x="1666" w:y="340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2667" w:wrap="none" w:vAnchor="page" w:hAnchor="page" w:x="1666" w:y="3402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7 639,8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7 649,3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7 637,8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spacing w:line="269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2667" w:wrap="none" w:vAnchor="page" w:hAnchor="page" w:x="1666" w:y="340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2667" w:wrap="none" w:vAnchor="page" w:hAnchor="page" w:x="1666" w:y="3402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6 908,4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6 917,9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6 </w:t>
            </w:r>
            <w:r>
              <w:rPr>
                <w:b/>
                <w:bCs/>
                <w:sz w:val="15"/>
                <w:szCs w:val="15"/>
              </w:rPr>
              <w:t>918,4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2667" w:wrap="none" w:vAnchor="page" w:hAnchor="page" w:x="1666" w:y="3402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6 908,4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6 917,9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6 918,4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81.0.00.04000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2667" w:wrap="none" w:vAnchor="page" w:hAnchor="page" w:x="1666" w:y="3402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 </w:t>
            </w:r>
            <w:r>
              <w:rPr>
                <w:sz w:val="15"/>
                <w:szCs w:val="15"/>
              </w:rPr>
              <w:t>011,9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1 876,3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i/>
                <w:iCs/>
                <w:sz w:val="15"/>
                <w:szCs w:val="15"/>
              </w:rPr>
              <w:t>государственными внебюджетными фондами)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1 696,7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1 696,7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1 696,7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1 303,2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1 303,2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1 303,2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Взносы по обязательному социальному страхованию </w:t>
            </w:r>
            <w:r>
              <w:rPr>
                <w:i/>
                <w:iCs/>
                <w:sz w:val="15"/>
                <w:szCs w:val="15"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393,6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393,6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393,6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spacing w:line="269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Обеспечение деятельности аппаратов государственных (муниципальных) органов (Закупка товаров, работ и услуг </w:t>
            </w:r>
            <w:r>
              <w:rPr>
                <w:i/>
                <w:iCs/>
                <w:sz w:val="15"/>
                <w:szCs w:val="15"/>
              </w:rPr>
              <w:t>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314,2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323,7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178,5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5"/>
                <w:szCs w:val="15"/>
              </w:rPr>
              <w:softHyphen/>
              <w:t>коммуникационных технологий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163,8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163,8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93,1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Прочая закупка товаров, </w:t>
            </w:r>
            <w:r>
              <w:rPr>
                <w:i/>
                <w:iCs/>
                <w:sz w:val="15"/>
                <w:szCs w:val="15"/>
              </w:rPr>
              <w:t>работ и услуг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75,0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энергетических ресурсов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75,4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Уплата иных платежей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8.5.3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81.0.00.04058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2667" w:wrap="none" w:vAnchor="page" w:hAnchor="page" w:x="1666" w:y="3402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54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spacing w:line="269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Диспансеризация муниципальных служащих в рамках</w:t>
            </w:r>
            <w:r>
              <w:rPr>
                <w:i/>
                <w:iCs/>
                <w:sz w:val="15"/>
                <w:szCs w:val="15"/>
              </w:rPr>
              <w:t xml:space="preserve">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81.0.00.04058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81.0.00.04058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Создание </w:t>
            </w:r>
            <w:r>
              <w:rPr>
                <w:sz w:val="15"/>
                <w:szCs w:val="15"/>
              </w:rPr>
              <w:t>электронного документооборота в рамках непрограммных 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81.0.00.04067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2667" w:wrap="none" w:vAnchor="page" w:hAnchor="page" w:x="1666" w:y="3402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</w:t>
            </w:r>
            <w:r>
              <w:rPr>
                <w:i/>
                <w:iCs/>
                <w:sz w:val="15"/>
                <w:szCs w:val="15"/>
              </w:rPr>
              <w:t xml:space="preserve"> нужд)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81.0.00.04067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141,0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5"/>
                <w:szCs w:val="15"/>
              </w:rPr>
              <w:softHyphen/>
              <w:t>коммуникационных технологий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81.0.00.04067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141,0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главы местной администрации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81.0.00.08000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2667" w:wrap="none" w:vAnchor="page" w:hAnchor="page" w:x="1666" w:y="3402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1 569,3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1 569,3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1 569,3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i/>
                <w:iCs/>
                <w:sz w:val="15"/>
                <w:szCs w:val="15"/>
              </w:rPr>
              <w:t>государственными внебюджетными фондами)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81.0.00.08000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1 569,3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1 569,3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1 569,3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81.0.00.08000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1 205,3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1 205,3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2667" w:wrap="none" w:vAnchor="page" w:hAnchor="page" w:x="1666" w:y="3402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1 205,3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5"/>
        <w:gridCol w:w="629"/>
        <w:gridCol w:w="350"/>
        <w:gridCol w:w="350"/>
        <w:gridCol w:w="1114"/>
        <w:gridCol w:w="538"/>
        <w:gridCol w:w="898"/>
        <w:gridCol w:w="883"/>
        <w:gridCol w:w="907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Взносы по </w:t>
            </w:r>
            <w:r>
              <w:rPr>
                <w:i/>
                <w:iCs/>
                <w:sz w:val="15"/>
                <w:szCs w:val="15"/>
              </w:rPr>
              <w:t>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81.0.00.08000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364,0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364,0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364,0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Межбюджетные трансферты из бюджетов поселений бюджету муниципального </w:t>
            </w:r>
            <w:r>
              <w:rPr>
                <w:sz w:val="15"/>
                <w:szCs w:val="15"/>
              </w:rPr>
              <w:t>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497,9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497,9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</w:t>
            </w:r>
            <w:r>
              <w:rPr>
                <w:i/>
                <w:iCs/>
                <w:sz w:val="15"/>
                <w:szCs w:val="15"/>
              </w:rPr>
              <w:t xml:space="preserve"> установленных законодательством РФ (Межбюджетные трансферты)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497,9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497,9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497,9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497,9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497,9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497,9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Межбюджетные трансферты из бюджетов поселений бюджету </w:t>
            </w:r>
            <w:r>
              <w:rPr>
                <w:sz w:val="15"/>
                <w:szCs w:val="15"/>
              </w:rPr>
              <w:t>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</w:t>
            </w:r>
            <w:r>
              <w:rPr>
                <w:i/>
                <w:iCs/>
                <w:sz w:val="15"/>
                <w:szCs w:val="15"/>
              </w:rPr>
              <w:t>а (Межбюджетные трансферты)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141,4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141,4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141,4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141,4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>
              <w:rPr>
                <w:sz w:val="15"/>
                <w:szCs w:val="15"/>
              </w:rPr>
              <w:t>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r>
              <w:rPr>
                <w:i/>
                <w:iCs/>
                <w:sz w:val="15"/>
                <w:szCs w:val="15"/>
              </w:rPr>
              <w:t>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159,3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159,3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Межбюджетные </w:t>
            </w:r>
            <w:r>
              <w:rPr>
                <w:sz w:val="15"/>
                <w:szCs w:val="15"/>
              </w:rPr>
              <w:t>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382,6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382,6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69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</w:t>
            </w:r>
            <w:r>
              <w:rPr>
                <w:i/>
                <w:iCs/>
                <w:sz w:val="15"/>
                <w:szCs w:val="15"/>
              </w:rPr>
              <w:t>трансферты)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382,6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382,6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382,6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382,6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382,6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382,6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81.0.00.60870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1 985,0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</w:t>
            </w:r>
            <w:r>
              <w:rPr>
                <w:sz w:val="15"/>
                <w:szCs w:val="15"/>
              </w:rPr>
              <w:t>985,0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2 130,7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i/>
                <w:iCs/>
                <w:sz w:val="15"/>
                <w:szCs w:val="15"/>
              </w:rPr>
              <w:t>государственными внебюджетными фондами)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81.0.00.60870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1 985,0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1 985,0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1 985,0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81.0.00.60870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1 524,6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1 524,6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1 524,6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5"/>
        <w:gridCol w:w="629"/>
        <w:gridCol w:w="350"/>
        <w:gridCol w:w="350"/>
        <w:gridCol w:w="1114"/>
        <w:gridCol w:w="538"/>
        <w:gridCol w:w="898"/>
        <w:gridCol w:w="883"/>
        <w:gridCol w:w="907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Взносы по </w:t>
            </w:r>
            <w:r>
              <w:rPr>
                <w:i/>
                <w:iCs/>
                <w:sz w:val="15"/>
                <w:szCs w:val="15"/>
              </w:rPr>
              <w:t>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81.0.00.60870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460,4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460,4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460,4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spacing w:line="269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Расходы за счет дополнительной финансовой помощи из бюджета Тихвинского</w:t>
            </w:r>
            <w:r>
              <w:rPr>
                <w:i/>
                <w:iCs/>
                <w:sz w:val="15"/>
                <w:szCs w:val="15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81.0.00.60870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145,7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5"/>
                <w:szCs w:val="15"/>
              </w:rPr>
              <w:softHyphen/>
              <w:t>коммуникационных технологий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81.0.00.60870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70,7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энергетических ресурсов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81.0.00.60870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75,0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342,8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342,8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342,8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Обеспечение деятельности </w:t>
            </w:r>
            <w:r>
              <w:rPr>
                <w:sz w:val="15"/>
                <w:szCs w:val="15"/>
              </w:rPr>
              <w:t>государственных (муниципальных) органов в рамках непрограммных 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342,8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342,8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342,8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</w:t>
            </w:r>
            <w:r>
              <w:rPr>
                <w:sz w:val="15"/>
                <w:szCs w:val="15"/>
              </w:rPr>
              <w:t>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>
              <w:rPr>
                <w:i/>
                <w:iCs/>
                <w:sz w:val="15"/>
                <w:szCs w:val="15"/>
              </w:rPr>
              <w:t>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249,6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249,6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249,6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Иные межбюджетные </w:t>
            </w:r>
            <w:r>
              <w:rPr>
                <w:i/>
                <w:iCs/>
                <w:sz w:val="15"/>
                <w:szCs w:val="15"/>
              </w:rPr>
              <w:t>трансферты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249,6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249,6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249,6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</w:t>
            </w:r>
            <w:r>
              <w:rPr>
                <w:sz w:val="15"/>
                <w:szCs w:val="15"/>
              </w:rPr>
              <w:t xml:space="preserve"> расходов органов законодателньой власти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4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4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6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</w:t>
            </w:r>
            <w:r>
              <w:rPr>
                <w:i/>
                <w:iCs/>
                <w:sz w:val="15"/>
                <w:szCs w:val="15"/>
              </w:rPr>
              <w:t>в рамках непрограммных расходов органов законодателньой власти (Межбюджетные трансферты)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93,2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93,2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93,2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93,2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Резервные фонды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 в рамках непрограммных 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85.0.00.00000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4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4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 местных администраций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85.0.00.03010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4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4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85.0.00.03010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Резервные средства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85.0.00.03010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8.7.0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358,1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Обеспечение деятельности государственных (муниципальных) органов в рамках непрограммных </w:t>
            </w:r>
            <w:r>
              <w:rPr>
                <w:sz w:val="15"/>
                <w:szCs w:val="15"/>
              </w:rPr>
              <w:t>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4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4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6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81.0.00.04065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4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4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6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Освещение деятельности органов местного </w:t>
            </w:r>
            <w:r>
              <w:rPr>
                <w:i/>
                <w:iCs/>
                <w:sz w:val="15"/>
                <w:szCs w:val="15"/>
              </w:rPr>
              <w:t>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81.0.00.04065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81.0.00.04065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Иные расходы, связанные с выполнением функций органов местного </w:t>
            </w:r>
            <w:r>
              <w:rPr>
                <w:sz w:val="15"/>
                <w:szCs w:val="15"/>
              </w:rPr>
              <w:t>самоуправления в рамках непрограммных 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82.0.00.03590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266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4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ind w:firstLine="54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266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71,0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5"/>
        <w:gridCol w:w="629"/>
        <w:gridCol w:w="350"/>
        <w:gridCol w:w="350"/>
        <w:gridCol w:w="1114"/>
        <w:gridCol w:w="538"/>
        <w:gridCol w:w="898"/>
        <w:gridCol w:w="883"/>
        <w:gridCol w:w="907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Иные расходы, связанные с выполнением функций органов местного самоуправления в рамках непрограммных расходов (Закупка товаров, работ и </w:t>
            </w:r>
            <w:r>
              <w:rPr>
                <w:i/>
                <w:iCs/>
                <w:sz w:val="15"/>
                <w:szCs w:val="15"/>
              </w:rPr>
              <w:t>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82.0.00.03590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71,0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71,0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5"/>
                <w:szCs w:val="15"/>
              </w:rPr>
              <w:softHyphen/>
              <w:t>коммуникационных технологий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82.0.00.03590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Прочая закупка товаров, </w:t>
            </w:r>
            <w:r>
              <w:rPr>
                <w:i/>
                <w:iCs/>
                <w:sz w:val="15"/>
                <w:szCs w:val="15"/>
              </w:rPr>
              <w:t>работ и услуг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82.0.00.03590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69,0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69,0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82.0.00.03600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54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Оплата государственной пошлины и иных обязательных платежей в </w:t>
            </w:r>
            <w:r>
              <w:rPr>
                <w:i/>
                <w:iCs/>
                <w:sz w:val="15"/>
                <w:szCs w:val="15"/>
              </w:rPr>
              <w:t>рамках непрограммных расходов (Иные бюджетные ассигнования)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Уплата налога на имущество организаций и земельного налога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8.5.1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Содержание и обслуживание объектов имущества </w:t>
            </w:r>
            <w:r>
              <w:rPr>
                <w:sz w:val="15"/>
                <w:szCs w:val="15"/>
              </w:rPr>
              <w:t>казны в рамках непрограммных 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82.0.00.03680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242,4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242,4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242,4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242,4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197,0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энергетических ресурсов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45,4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45,4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45,4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Ежегодный членский взнос в ассоциацию </w:t>
            </w:r>
            <w:r>
              <w:rPr>
                <w:sz w:val="15"/>
                <w:szCs w:val="15"/>
              </w:rPr>
              <w:t>муниципальных образований Ленинградской области в рамках непрограммных 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82.0.00.03690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Ежегодный членский взнос в ассоциацию муниципальных образований Ленинградской области в рамках непрограммных расходов (Иные бюджетные </w:t>
            </w:r>
            <w:r>
              <w:rPr>
                <w:i/>
                <w:iCs/>
                <w:sz w:val="15"/>
                <w:szCs w:val="15"/>
              </w:rPr>
              <w:t>ассигнования)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82.0.00.03690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Уплата иных платежей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82.0.00.03690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8.5.3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82.0.00.03700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54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82.0.00.03700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82.0.00.03700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НАЦИОНАЛЬНАЯ ОБОРОНА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Осуществление </w:t>
            </w:r>
            <w:r>
              <w:rPr>
                <w:sz w:val="15"/>
                <w:szCs w:val="15"/>
              </w:rPr>
              <w:t>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87.0.00.00000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>
              <w:rPr>
                <w:sz w:val="15"/>
                <w:szCs w:val="15"/>
              </w:rPr>
              <w:t>непрограммных 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87.0.00.51180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</w:t>
            </w:r>
            <w:r>
              <w:rPr>
                <w:i/>
                <w:iCs/>
                <w:sz w:val="15"/>
                <w:szCs w:val="15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87.0.00.51180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199,9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217,2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87.0.00.51180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153,5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166,8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87.0.00.51180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46,4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НАЦИОНАЛЬНАЯ БЕЗОПАСНОСТЬ И ПРАВООХРАНИТЕЛЬНАЯ </w:t>
            </w:r>
            <w:r>
              <w:rPr>
                <w:b/>
                <w:bCs/>
                <w:sz w:val="15"/>
                <w:szCs w:val="15"/>
              </w:rPr>
              <w:t>ДЕЯТЕЛЬНОСТЬ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446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446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5"/>
        <w:gridCol w:w="629"/>
        <w:gridCol w:w="350"/>
        <w:gridCol w:w="350"/>
        <w:gridCol w:w="1114"/>
        <w:gridCol w:w="538"/>
        <w:gridCol w:w="898"/>
        <w:gridCol w:w="883"/>
        <w:gridCol w:w="907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81.0.00.71340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81.0.00.71340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81.0.00.71340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1 368,1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1 423,1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2 072,5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1 368,1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1 423,1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2 072,5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</w:t>
            </w:r>
            <w:r>
              <w:rPr>
                <w:sz w:val="15"/>
                <w:szCs w:val="15"/>
              </w:rPr>
              <w:t xml:space="preserve"> "Содержание и ремонт автомобильных дорог общего пользования местного значения"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03.0.00.00000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1 368,1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2 072,5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03.4.00.00000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1 368,1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1 466,1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Комплекс процессных мероприятий "Поддержка </w:t>
            </w:r>
            <w:r>
              <w:rPr>
                <w:sz w:val="15"/>
                <w:szCs w:val="15"/>
              </w:rPr>
              <w:t>существующей сети дорог Пашозерского сельского поселения"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03.4.01.00000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1 368,1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1 466,1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03.4.01.9Д040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Содержание автомобильных дорог </w:t>
            </w:r>
            <w:r>
              <w:rPr>
                <w:i/>
                <w:iCs/>
                <w:sz w:val="15"/>
                <w:szCs w:val="15"/>
              </w:rPr>
              <w:t>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03.4.01.9Д040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03.4.01.9Д040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03.4.01.9Д060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723,0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Освещение автомобильных дорог общего пользования местного значения (Закупка товаров, работ и услуг для обеспечения государственных </w:t>
            </w:r>
            <w:r>
              <w:rPr>
                <w:i/>
                <w:iCs/>
                <w:sz w:val="15"/>
                <w:szCs w:val="15"/>
              </w:rPr>
              <w:t>(муниципальных) нужд)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03.4.01.9Д060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625,0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723,0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03.4.01.9Д060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625,0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723,0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>
              <w:rPr>
                <w:sz w:val="15"/>
                <w:szCs w:val="15"/>
              </w:rPr>
              <w:t>населенных пунктов Тихвинского района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03.4.01.9Д091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</w:t>
            </w:r>
            <w:r>
              <w:rPr>
                <w:i/>
                <w:iCs/>
                <w:sz w:val="15"/>
                <w:szCs w:val="15"/>
              </w:rPr>
              <w:t>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03.4.01.9Д091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03.4.01.9Д091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Отраслевой проект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03.7.00.00000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606,4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Отраслевой проект </w:t>
            </w:r>
            <w:r>
              <w:rPr>
                <w:sz w:val="15"/>
                <w:szCs w:val="15"/>
              </w:rPr>
              <w:t>"Развитие и приведение в нормативное состояние автомобильных дорог общего пользования"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03.7.01.00000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606,4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03.7.01.8Д140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606,4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Ремонт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03.7.01.ЯД140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606,4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Прочая </w:t>
            </w:r>
            <w:r>
              <w:rPr>
                <w:i/>
                <w:iCs/>
                <w:sz w:val="15"/>
                <w:szCs w:val="15"/>
              </w:rPr>
              <w:t>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03.7.01.ЯД140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606,4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2 695,4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385,6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119,8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Жилищное хозяйство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176,3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Реализация муниципальных функций, связанных с муниципальным управлением в рамках </w:t>
            </w:r>
            <w:r>
              <w:rPr>
                <w:sz w:val="15"/>
                <w:szCs w:val="15"/>
              </w:rPr>
              <w:t>непрограммных 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82.0.00.08280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Обеспечение мероприятий по </w:t>
            </w:r>
            <w:r>
              <w:rPr>
                <w:i/>
                <w:iCs/>
                <w:sz w:val="15"/>
                <w:szCs w:val="15"/>
              </w:rPr>
              <w:t>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82.0.00.08280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176,3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</w:t>
            </w:r>
            <w:r>
              <w:rPr>
                <w:i/>
                <w:iCs/>
                <w:sz w:val="15"/>
                <w:szCs w:val="15"/>
              </w:rPr>
              <w:t xml:space="preserve"> услуг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82.0.00.08280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176,3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Благоустройство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2 399,3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</w:t>
            </w:r>
            <w:r>
              <w:rPr>
                <w:sz w:val="15"/>
                <w:szCs w:val="15"/>
              </w:rPr>
              <w:t>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04.0.00.00000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2 399,3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04.4.00.00000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2 399,3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38" w:wrap="none" w:vAnchor="page" w:hAnchor="page" w:x="1668" w:y="103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38" w:wrap="none" w:vAnchor="page" w:hAnchor="page" w:x="1668" w:y="1031"/>
              <w:rPr>
                <w:sz w:val="10"/>
                <w:szCs w:val="10"/>
              </w:rPr>
            </w:pP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5"/>
        <w:gridCol w:w="629"/>
        <w:gridCol w:w="350"/>
        <w:gridCol w:w="350"/>
        <w:gridCol w:w="1114"/>
        <w:gridCol w:w="538"/>
        <w:gridCol w:w="898"/>
        <w:gridCol w:w="883"/>
        <w:gridCol w:w="907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Комплекс процессных мероприятий "Благоустройство, озеленение и уборка территории Пашозерского сельского </w:t>
            </w:r>
            <w:r>
              <w:rPr>
                <w:sz w:val="15"/>
                <w:szCs w:val="15"/>
              </w:rPr>
              <w:t>поселения"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04.4.03.00000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2 399,3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04.4.03.02100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69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Мероприятия по благоустройству, озеленению и уборке территории </w:t>
            </w:r>
            <w:r>
              <w:rPr>
                <w:i/>
                <w:iCs/>
                <w:sz w:val="15"/>
                <w:szCs w:val="15"/>
              </w:rPr>
              <w:t>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04.4.03.02100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204,8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214,8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04.4.03.02100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204,8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214,8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Мероприятия</w:t>
            </w:r>
            <w:r>
              <w:rPr>
                <w:i/>
                <w:iCs/>
                <w:sz w:val="15"/>
                <w:szCs w:val="15"/>
              </w:rPr>
              <w:t xml:space="preserve">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04.4.03.02100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Уплата прочих налогов, сборов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04.4.03.02100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8.5.2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Расходы на реализацию </w:t>
            </w:r>
            <w:r>
              <w:rPr>
                <w:sz w:val="15"/>
                <w:szCs w:val="15"/>
              </w:rPr>
              <w:t>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04.4.03.S5130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2 193,5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Расходы на реализацию </w:t>
            </w:r>
            <w:r>
              <w:rPr>
                <w:i/>
                <w:iCs/>
                <w:sz w:val="15"/>
                <w:szCs w:val="15"/>
              </w:rPr>
              <w:t>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</w:t>
            </w:r>
            <w:r>
              <w:rPr>
                <w:i/>
                <w:iCs/>
                <w:sz w:val="15"/>
                <w:szCs w:val="15"/>
              </w:rPr>
              <w:t>х (муниципальных) нужд)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04.4.03.S5130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2 193,5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04.4.03.S5130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2 193,5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04.4.04.00000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борьбе с борщевиком Сосновского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04.4.04.02120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04.4.04.02120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04.4.04.02120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Другие вопросы в области жилищно-коммунального хозяйства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119,8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119,8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119,8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Обеспечение деятельности государственных (муниципальных) органов в рамках непрограммных </w:t>
            </w:r>
            <w:r>
              <w:rPr>
                <w:sz w:val="15"/>
                <w:szCs w:val="15"/>
              </w:rPr>
              <w:t>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119,8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119,8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119,8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119,8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119,8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119,8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5 207,6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5 129,3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5 109,3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Культура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5 207,6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5 129,3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5 109,3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Муниципальная </w:t>
            </w:r>
            <w:r>
              <w:rPr>
                <w:sz w:val="15"/>
                <w:szCs w:val="15"/>
              </w:rPr>
              <w:t>программа "Развитие сферы культуры в Пашозерском сельском поселении"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01.0.00.00000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5 207,6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5 129,3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5 109,3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01.4.00.00000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5 207,6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5 129,3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5 109,3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Комплекс процессных мероприятий "Создание условий для </w:t>
            </w:r>
            <w:r>
              <w:rPr>
                <w:sz w:val="15"/>
                <w:szCs w:val="15"/>
              </w:rPr>
              <w:t>организации досуга и обеспечение жителей поселения услугами организации культуры"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01.4.01.00000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4 457,6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4 379,2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4 359,2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01.4.01.00120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2 865,7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Расходы на </w:t>
            </w:r>
            <w:r>
              <w:rPr>
                <w:i/>
                <w:iCs/>
                <w:sz w:val="15"/>
                <w:szCs w:val="15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829,8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учреждений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637,3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192,5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5"/>
        <w:gridCol w:w="629"/>
        <w:gridCol w:w="350"/>
        <w:gridCol w:w="350"/>
        <w:gridCol w:w="1114"/>
        <w:gridCol w:w="538"/>
        <w:gridCol w:w="898"/>
        <w:gridCol w:w="883"/>
        <w:gridCol w:w="907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231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2 035,9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5"/>
                <w:szCs w:val="15"/>
              </w:rPr>
              <w:softHyphen/>
              <w:t>коммуникационных технологий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358,0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энергетических ресурсов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1 658,2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01.4.01.60870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882,4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3 860,2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3 860,2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Расходы за счет дополнительной финансовой помощи из бюджета Тихвинского района (Расходы на выплаты персоналу в </w:t>
            </w:r>
            <w:r>
              <w:rPr>
                <w:i/>
                <w:iCs/>
                <w:sz w:val="15"/>
                <w:szCs w:val="15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01.4.01.60870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809,8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809,8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учреждений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01.4.01.60870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617,3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617,3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01.4.01.60870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192,5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Расходы за счет дополнительной финансовой помощи из </w:t>
            </w:r>
            <w:r>
              <w:rPr>
                <w:i/>
                <w:iCs/>
                <w:sz w:val="15"/>
                <w:szCs w:val="15"/>
              </w:rPr>
              <w:t>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01.4.01.60870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882,4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3 050,5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3 050,5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5"/>
                <w:szCs w:val="15"/>
              </w:rPr>
              <w:softHyphen/>
              <w:t>коммуникационных технологий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01.4.01.60870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01.4.01.60870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358,0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358,0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энергетических ресурсов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01.4.01.60870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882,4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2 672,8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2 672,8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Дополнительные расходы на сохранение целевых показателей </w:t>
            </w:r>
            <w:r>
              <w:rPr>
                <w:sz w:val="15"/>
                <w:szCs w:val="15"/>
              </w:rPr>
              <w:t>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01.4.01.S0360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499,0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499,0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33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</w:t>
            </w:r>
            <w:r>
              <w:rPr>
                <w:i/>
                <w:iCs/>
                <w:sz w:val="15"/>
                <w:szCs w:val="15"/>
              </w:rPr>
              <w:t>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>
              <w:rPr>
                <w:i/>
                <w:iCs/>
                <w:sz w:val="15"/>
                <w:szCs w:val="15"/>
              </w:rPr>
              <w:t>и внебюджетными фондами)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01.4.01.S0360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499,0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499,0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499,0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учреждений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01.4.01.S0360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383,3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383,3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383,3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>
              <w:rPr>
                <w:i/>
                <w:iCs/>
                <w:sz w:val="15"/>
                <w:szCs w:val="15"/>
              </w:rPr>
              <w:t>работникам учреждений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01.4.01.S0360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115,7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115,7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115,7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01.4.01.S4840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Расходы на поддержку </w:t>
            </w:r>
            <w:r>
              <w:rPr>
                <w:i/>
                <w:iCs/>
                <w:sz w:val="15"/>
                <w:szCs w:val="15"/>
              </w:rPr>
              <w:t>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01.4.01.S4840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210,5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</w:t>
            </w:r>
            <w:r>
              <w:rPr>
                <w:i/>
                <w:iCs/>
                <w:sz w:val="15"/>
                <w:szCs w:val="15"/>
              </w:rPr>
              <w:t xml:space="preserve"> работ и услуг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01.4.01.S4840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210,5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69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"Органнизация библиотечного обслуживания населения, комплектование и обеспечение сохранности билиотечных фондов"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01.4.02.00000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Расходы на </w:t>
            </w:r>
            <w:r>
              <w:rPr>
                <w:sz w:val="15"/>
                <w:szCs w:val="15"/>
              </w:rPr>
              <w:t>обеспечение деятельности муниципальных казенных учреждений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01.4.02.00120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5043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416,6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Расходы на обеспечение деятельности муниципальных казенных учреждений (Расходы на выплаты персоналу в целях обеспечения выполнения функций </w:t>
            </w:r>
            <w:r>
              <w:rPr>
                <w:i/>
                <w:iCs/>
                <w:sz w:val="15"/>
                <w:szCs w:val="15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01.4.02.00120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416,6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217,9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5043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106,6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5"/>
        <w:gridCol w:w="629"/>
        <w:gridCol w:w="350"/>
        <w:gridCol w:w="350"/>
        <w:gridCol w:w="1114"/>
        <w:gridCol w:w="538"/>
        <w:gridCol w:w="898"/>
        <w:gridCol w:w="883"/>
        <w:gridCol w:w="907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учреждений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01.4.02.00120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320,0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01.4.02.00120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96,6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96,6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96,6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Расходы за счет дополнительной финансовой помощи </w:t>
            </w:r>
            <w:r>
              <w:rPr>
                <w:sz w:val="15"/>
                <w:szCs w:val="15"/>
              </w:rPr>
              <w:t>из бюджета Тихвинского района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01.4.02.60870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</w:t>
            </w:r>
            <w:r>
              <w:rPr>
                <w:i/>
                <w:iCs/>
                <w:sz w:val="15"/>
                <w:szCs w:val="15"/>
              </w:rPr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01.4.02.60870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198,8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учреждений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01.4.02.60870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198,8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310,0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Дополнительные расходы на сохранение целевых </w:t>
            </w:r>
            <w:r>
              <w:rPr>
                <w:sz w:val="15"/>
                <w:szCs w:val="15"/>
              </w:rPr>
              <w:t>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01.4.02.S0360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34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</w:t>
            </w:r>
            <w:r>
              <w:rPr>
                <w:i/>
                <w:iCs/>
                <w:sz w:val="15"/>
                <w:szCs w:val="15"/>
              </w:rPr>
              <w:t>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</w:t>
            </w:r>
            <w:r>
              <w:rPr>
                <w:i/>
                <w:iCs/>
                <w:sz w:val="15"/>
                <w:szCs w:val="15"/>
              </w:rPr>
              <w:t>дарственными внебюджетными фондами)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01.4.02.S0360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учреждений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01.4.02.S0360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256,0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256,0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256,0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r>
              <w:rPr>
                <w:i/>
                <w:iCs/>
                <w:sz w:val="15"/>
                <w:szCs w:val="15"/>
              </w:rPr>
              <w:t>выплаты работникам учреждений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01.4.02.S0360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77,4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77,4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СОЦИАЛЬНАЯ ПОЛИТИКА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1 292,7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1 292,7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1 292,7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Пенсионное обеспечение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1 292,7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1 292,7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1 292,7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Доплаты к пенсиям, дополнительное пенсионное обеспечение в </w:t>
            </w:r>
            <w:r>
              <w:rPr>
                <w:sz w:val="15"/>
                <w:szCs w:val="15"/>
              </w:rPr>
              <w:t>рамках непрограммных 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79.0.00.00000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1 292,7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1 292,7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1 292,7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79.0.00.03560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1 292,7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1 292,7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</w:t>
            </w:r>
            <w:r>
              <w:rPr>
                <w:sz w:val="15"/>
                <w:szCs w:val="15"/>
              </w:rPr>
              <w:t>292,7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spacing w:line="271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79.0.00.03560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3.0.0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1 292,7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1 292,7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1 292,7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Иные пенсии, </w:t>
            </w:r>
            <w:r>
              <w:rPr>
                <w:i/>
                <w:iCs/>
                <w:sz w:val="15"/>
                <w:szCs w:val="15"/>
              </w:rPr>
              <w:t>социальные доплаты к пенсиям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79.0.00.03560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3.1.2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1 292,7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1 292,7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1 292,7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9514" w:h="10752" w:wrap="none" w:vAnchor="page" w:hAnchor="page" w:x="1668" w:y="10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18 407,0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16 100,7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9514" w:h="10752" w:wrap="none" w:vAnchor="page" w:hAnchor="page" w:x="1668" w:y="102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16 235,6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p w:rsidR="004A51BE" w:rsidRDefault="00616B3C">
      <w:pPr>
        <w:pStyle w:val="1"/>
        <w:framePr w:w="10651" w:h="3134" w:hRule="exact" w:wrap="none" w:vAnchor="page" w:hAnchor="page" w:x="1099" w:y="1300"/>
        <w:shd w:val="clear" w:color="auto" w:fill="auto"/>
        <w:spacing w:after="260"/>
        <w:ind w:left="6360" w:right="540" w:firstLine="0"/>
        <w:jc w:val="right"/>
      </w:pPr>
      <w:r>
        <w:t xml:space="preserve">Утверждены решением совета депутатов Пашозерского сельского поселения от 20 декабря 2024года № 08-17 </w:t>
      </w:r>
      <w:r>
        <w:rPr>
          <w:i/>
          <w:iCs/>
        </w:rPr>
        <w:t>(приложение № 7)</w:t>
      </w:r>
    </w:p>
    <w:p w:rsidR="004A51BE" w:rsidRDefault="00616B3C">
      <w:pPr>
        <w:pStyle w:val="1"/>
        <w:framePr w:w="10651" w:h="3134" w:hRule="exact" w:wrap="none" w:vAnchor="page" w:hAnchor="page" w:x="1099" w:y="1300"/>
        <w:shd w:val="clear" w:color="auto" w:fill="auto"/>
        <w:ind w:firstLine="0"/>
        <w:jc w:val="center"/>
      </w:pPr>
      <w:r>
        <w:rPr>
          <w:sz w:val="28"/>
          <w:szCs w:val="28"/>
        </w:rPr>
        <w:t>МЕЖБЮДЖЕТНЫЕ ТРАНСФЕРТЫ</w:t>
      </w:r>
      <w:r>
        <w:rPr>
          <w:sz w:val="28"/>
          <w:szCs w:val="28"/>
        </w:rPr>
        <w:br/>
      </w:r>
      <w:r>
        <w:t>на осуществление части полномочий и функций</w:t>
      </w:r>
      <w:r>
        <w:br/>
        <w:t>местного значения из бюджетов поселений бюджету муниципального района в</w:t>
      </w:r>
      <w:r>
        <w:br/>
        <w:t>соответствии с заключенными соглашениями по решению вопросов местного значения</w:t>
      </w:r>
      <w:r>
        <w:br/>
        <w:t>в 2025 и плановых пе</w:t>
      </w:r>
      <w:r>
        <w:t>риодах 2026 и 2027 году.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578"/>
        <w:gridCol w:w="1618"/>
        <w:gridCol w:w="1310"/>
        <w:gridCol w:w="1464"/>
      </w:tblGrid>
      <w:tr w:rsidR="004A51B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полномочий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Формирование, исполнение и контроль за исполнением бюджета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ind w:firstLine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контрольных функций совета депутатов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ind w:firstLine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</w:t>
            </w:r>
            <w:r>
              <w:rPr>
                <w:sz w:val="24"/>
                <w:szCs w:val="24"/>
              </w:rPr>
              <w:t>трансферты на осуществление части полномочий по решению вопросов местного значения по установлению, изменению и отмене местных налогов и сборов поселения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159,3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ind w:firstLine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 на осуществление части полномочий поселений по </w:t>
            </w:r>
            <w:r>
              <w:rPr>
                <w:sz w:val="24"/>
                <w:szCs w:val="24"/>
              </w:rPr>
              <w:t>решению вопросов местного значения в части участия во владении, пользовании и распоряжении имуществом, находящимся в муниципальной собственности поселения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382,6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 на осуществление части полномочий по решению </w:t>
            </w:r>
            <w:r>
              <w:rPr>
                <w:sz w:val="24"/>
                <w:szCs w:val="24"/>
              </w:rPr>
              <w:t>вопросов местного значения по организации исполнения полномочий поселения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497,9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7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 на осуществление части полномочий по решению вопросов местного значения на организацию содействия развития сельскохозяйственного </w:t>
            </w:r>
            <w:r>
              <w:rPr>
                <w:sz w:val="24"/>
                <w:szCs w:val="24"/>
              </w:rPr>
              <w:t>производства, создание условий для развития малого и среднего предпринимательства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141,4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 на осуществление части полномочий поселений по решению вопросов местного значения в части организации ритуальных услуг и </w:t>
            </w:r>
            <w:r>
              <w:rPr>
                <w:sz w:val="24"/>
                <w:szCs w:val="24"/>
              </w:rPr>
              <w:t>содержании мест захоронения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</w:p>
        </w:tc>
      </w:tr>
      <w:tr w:rsidR="004A51BE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BE" w:rsidRDefault="004A51BE">
            <w:pPr>
              <w:framePr w:w="10651" w:h="9922" w:wrap="none" w:vAnchor="page" w:hAnchor="page" w:x="1099" w:y="4679"/>
              <w:rPr>
                <w:sz w:val="10"/>
                <w:szCs w:val="1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1 743,8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1 743,8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1BE" w:rsidRDefault="00616B3C">
            <w:pPr>
              <w:pStyle w:val="a5"/>
              <w:framePr w:w="10651" w:h="9922" w:wrap="none" w:vAnchor="page" w:hAnchor="page" w:x="1099" w:y="467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1 743,8</w:t>
            </w:r>
          </w:p>
        </w:tc>
      </w:tr>
    </w:tbl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p w:rsidR="004A51BE" w:rsidRDefault="00616B3C">
      <w:pPr>
        <w:pStyle w:val="1"/>
        <w:framePr w:w="10651" w:h="14405" w:hRule="exact" w:wrap="none" w:vAnchor="page" w:hAnchor="page" w:x="1099" w:y="1026"/>
        <w:shd w:val="clear" w:color="auto" w:fill="auto"/>
        <w:spacing w:after="540"/>
        <w:ind w:left="6220" w:firstLine="0"/>
      </w:pPr>
      <w:r>
        <w:t>Утвержден решением совета депутатов Пашозерского сельского поселения от 20 декабря 2024г. № 08-17 (приложение № 8)</w:t>
      </w:r>
    </w:p>
    <w:p w:rsidR="004A51BE" w:rsidRDefault="00616B3C">
      <w:pPr>
        <w:pStyle w:val="1"/>
        <w:framePr w:w="10651" w:h="14405" w:hRule="exact" w:wrap="none" w:vAnchor="page" w:hAnchor="page" w:x="1099" w:y="1026"/>
        <w:shd w:val="clear" w:color="auto" w:fill="auto"/>
        <w:spacing w:after="260"/>
        <w:ind w:firstLine="0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 xml:space="preserve">предоставления иных </w:t>
      </w:r>
      <w:r>
        <w:rPr>
          <w:b/>
          <w:bCs/>
        </w:rPr>
        <w:t>межбюджетных трансфертов</w:t>
      </w:r>
      <w:r>
        <w:rPr>
          <w:b/>
          <w:bCs/>
        </w:rPr>
        <w:br/>
        <w:t>на осуществление части полномочий и функций</w:t>
      </w:r>
      <w:r>
        <w:rPr>
          <w:b/>
          <w:bCs/>
        </w:rPr>
        <w:br/>
        <w:t>по решению вопросов местного значения</w:t>
      </w:r>
      <w:r>
        <w:rPr>
          <w:b/>
          <w:bCs/>
        </w:rPr>
        <w:br/>
        <w:t>в соответствии с заключенными соглашениями</w:t>
      </w:r>
      <w:r>
        <w:rPr>
          <w:b/>
          <w:bCs/>
        </w:rPr>
        <w:br/>
        <w:t>из бюджета Пашозерского сельского поселения в бюджет Тихвинского района</w:t>
      </w:r>
    </w:p>
    <w:p w:rsidR="004A51BE" w:rsidRDefault="00616B3C">
      <w:pPr>
        <w:pStyle w:val="1"/>
        <w:framePr w:w="10651" w:h="14405" w:hRule="exact" w:wrap="none" w:vAnchor="page" w:hAnchor="page" w:x="1099" w:y="1026"/>
        <w:numPr>
          <w:ilvl w:val="0"/>
          <w:numId w:val="4"/>
        </w:numPr>
        <w:shd w:val="clear" w:color="auto" w:fill="auto"/>
        <w:tabs>
          <w:tab w:val="left" w:pos="1560"/>
        </w:tabs>
        <w:ind w:left="700" w:firstLine="540"/>
        <w:jc w:val="both"/>
      </w:pPr>
      <w:r>
        <w:t>В соответствии со статьей 142.5 Бю</w:t>
      </w:r>
      <w:r>
        <w:t>джетного кодекса Российской Федерации настоящий Порядок определяет условия и процедуру предоставления иных межбюджетных трансфертов из бюджета Пашозерского сельского поселения бюджету Тихвинского района на осуществление части полномочий и функций по решени</w:t>
      </w:r>
      <w:r>
        <w:t>ю вопросов местного значения поселения в соответствии с заключенными соглашениями (далее по тексту - межбюджетные трансферты).</w:t>
      </w:r>
    </w:p>
    <w:p w:rsidR="004A51BE" w:rsidRDefault="00616B3C">
      <w:pPr>
        <w:pStyle w:val="1"/>
        <w:framePr w:w="10651" w:h="14405" w:hRule="exact" w:wrap="none" w:vAnchor="page" w:hAnchor="page" w:x="1099" w:y="1026"/>
        <w:numPr>
          <w:ilvl w:val="0"/>
          <w:numId w:val="4"/>
        </w:numPr>
        <w:shd w:val="clear" w:color="auto" w:fill="auto"/>
        <w:tabs>
          <w:tab w:val="left" w:pos="1560"/>
        </w:tabs>
        <w:ind w:left="700" w:firstLine="540"/>
        <w:jc w:val="both"/>
      </w:pPr>
      <w:r>
        <w:t>Условием предоставления межбюджетных трансфертов является принятие советом депутатов Пашозерского сельского поселения решения о п</w:t>
      </w:r>
      <w:r>
        <w:t>ередаче осуществления части полномочий и функций по решению вопросов местного значения поселения органам местного самоуправления Тихвинского района (далее по тексту - переданные полномочия).</w:t>
      </w:r>
    </w:p>
    <w:p w:rsidR="004A51BE" w:rsidRDefault="00616B3C">
      <w:pPr>
        <w:pStyle w:val="1"/>
        <w:framePr w:w="10651" w:h="14405" w:hRule="exact" w:wrap="none" w:vAnchor="page" w:hAnchor="page" w:x="1099" w:y="1026"/>
        <w:numPr>
          <w:ilvl w:val="0"/>
          <w:numId w:val="4"/>
        </w:numPr>
        <w:shd w:val="clear" w:color="auto" w:fill="auto"/>
        <w:tabs>
          <w:tab w:val="left" w:pos="1550"/>
        </w:tabs>
        <w:ind w:left="700" w:firstLine="540"/>
        <w:jc w:val="both"/>
      </w:pPr>
      <w:r>
        <w:t>Межбюджетные трансферты передаются на осуществление исполнения пе</w:t>
      </w:r>
      <w:r>
        <w:t xml:space="preserve">реданных полномочий и функций в части финансового обеспечения содержания осуществляющих переданные полномочия специалистов органов местного самоуправления Тихвинского района, включая оплату труда с начислениями, а также материальные затраты на организацию </w:t>
      </w:r>
      <w:r>
        <w:t>осуществления переданных полномочий и функций.</w:t>
      </w:r>
    </w:p>
    <w:p w:rsidR="004A51BE" w:rsidRDefault="00616B3C">
      <w:pPr>
        <w:pStyle w:val="1"/>
        <w:framePr w:w="10651" w:h="14405" w:hRule="exact" w:wrap="none" w:vAnchor="page" w:hAnchor="page" w:x="1099" w:y="1026"/>
        <w:numPr>
          <w:ilvl w:val="0"/>
          <w:numId w:val="4"/>
        </w:numPr>
        <w:shd w:val="clear" w:color="auto" w:fill="auto"/>
        <w:tabs>
          <w:tab w:val="left" w:pos="1555"/>
        </w:tabs>
        <w:ind w:left="700" w:firstLine="540"/>
        <w:jc w:val="both"/>
      </w:pPr>
      <w:r>
        <w:t>Главным распорядителем средств межбюджетных трансфертов является администрация Пашозерского сельского поселения.</w:t>
      </w:r>
    </w:p>
    <w:p w:rsidR="004A51BE" w:rsidRDefault="00616B3C">
      <w:pPr>
        <w:pStyle w:val="1"/>
        <w:framePr w:w="10651" w:h="14405" w:hRule="exact" w:wrap="none" w:vAnchor="page" w:hAnchor="page" w:x="1099" w:y="1026"/>
        <w:numPr>
          <w:ilvl w:val="0"/>
          <w:numId w:val="4"/>
        </w:numPr>
        <w:shd w:val="clear" w:color="auto" w:fill="auto"/>
        <w:tabs>
          <w:tab w:val="left" w:pos="1560"/>
        </w:tabs>
        <w:ind w:left="700" w:firstLine="540"/>
        <w:jc w:val="both"/>
      </w:pPr>
      <w:r>
        <w:t xml:space="preserve">Администрация Пашозерского сельского поселения, ежеквартально, не позднее 20 января, 15 апреля, </w:t>
      </w:r>
      <w:r>
        <w:t>15 июля, 15 октября, перечисляет межбюджетные трансферты на осуществление контрольных функций органов местного самоуправления поселения и на исполнение полномочий поселения в бюджетной сфере, на осуществление полномочий поселения по решению наиболее трудое</w:t>
      </w:r>
      <w:r>
        <w:t>мких вопросов местного значения, а также на осуществление части полномочия поселения по организации ритуальных услуг в части создания специализированной службы в бюджет Тихвинского района равными долями, в пределах бюджетных ассигнований и лимитов бюджетны</w:t>
      </w:r>
      <w:r>
        <w:t>х обязательств, утвержденных на эти цели в бюджете Пашозерского сельского поселения на соответствующий финансовый год в соответствии с заключенными соглашениями.</w:t>
      </w:r>
    </w:p>
    <w:p w:rsidR="004A51BE" w:rsidRDefault="00616B3C">
      <w:pPr>
        <w:pStyle w:val="1"/>
        <w:framePr w:w="10651" w:h="14405" w:hRule="exact" w:wrap="none" w:vAnchor="page" w:hAnchor="page" w:x="1099" w:y="1026"/>
        <w:numPr>
          <w:ilvl w:val="0"/>
          <w:numId w:val="4"/>
        </w:numPr>
        <w:shd w:val="clear" w:color="auto" w:fill="auto"/>
        <w:tabs>
          <w:tab w:val="left" w:pos="1560"/>
        </w:tabs>
        <w:spacing w:after="260"/>
        <w:ind w:left="700" w:firstLine="540"/>
        <w:jc w:val="both"/>
      </w:pPr>
      <w:r>
        <w:t xml:space="preserve">Общий объем межбюджетных трансфертов на соответствующий финансовый год </w:t>
      </w:r>
      <w:r w:rsidRPr="006950D7">
        <w:rPr>
          <w:lang w:eastAsia="en-US" w:bidi="en-US"/>
        </w:rPr>
        <w:t>(</w:t>
      </w:r>
      <w:r>
        <w:rPr>
          <w:lang w:val="en-US" w:eastAsia="en-US" w:bidi="en-US"/>
        </w:rPr>
        <w:t>S</w:t>
      </w:r>
      <w:r w:rsidRPr="006950D7">
        <w:rPr>
          <w:lang w:eastAsia="en-US" w:bidi="en-US"/>
        </w:rPr>
        <w:t xml:space="preserve">) </w:t>
      </w:r>
      <w:r>
        <w:t>определяется по фор</w:t>
      </w:r>
      <w:r>
        <w:t>муле:</w:t>
      </w:r>
    </w:p>
    <w:p w:rsidR="004A51BE" w:rsidRDefault="00616B3C">
      <w:pPr>
        <w:pStyle w:val="11"/>
        <w:framePr w:w="10651" w:h="14405" w:hRule="exact" w:wrap="none" w:vAnchor="page" w:hAnchor="page" w:x="1099" w:y="1026"/>
        <w:shd w:val="clear" w:color="auto" w:fill="auto"/>
        <w:spacing w:after="260"/>
        <w:ind w:firstLine="700"/>
        <w:jc w:val="left"/>
      </w:pPr>
      <w:bookmarkStart w:id="3" w:name="bookmark2"/>
      <w:bookmarkStart w:id="4" w:name="bookmark3"/>
      <w:r>
        <w:rPr>
          <w:lang w:val="en-US" w:eastAsia="en-US" w:bidi="en-US"/>
        </w:rPr>
        <w:t xml:space="preserve">S </w:t>
      </w:r>
      <w:r>
        <w:t xml:space="preserve">= </w:t>
      </w:r>
      <w:r>
        <w:rPr>
          <w:lang w:val="en-US" w:eastAsia="en-US" w:bidi="en-US"/>
        </w:rPr>
        <w:t xml:space="preserve">S1 </w:t>
      </w:r>
      <w:r>
        <w:t xml:space="preserve">+ </w:t>
      </w:r>
      <w:r>
        <w:rPr>
          <w:lang w:val="en-US" w:eastAsia="en-US" w:bidi="en-US"/>
        </w:rPr>
        <w:t xml:space="preserve">S2 </w:t>
      </w:r>
      <w:r>
        <w:t xml:space="preserve">+ </w:t>
      </w:r>
      <w:r>
        <w:rPr>
          <w:lang w:val="en-US" w:eastAsia="en-US" w:bidi="en-US"/>
        </w:rPr>
        <w:t>S3 +S4</w:t>
      </w:r>
      <w:r>
        <w:rPr>
          <w:b w:val="0"/>
          <w:bCs w:val="0"/>
          <w:lang w:val="en-US" w:eastAsia="en-US" w:bidi="en-US"/>
        </w:rPr>
        <w:t xml:space="preserve">, </w:t>
      </w:r>
      <w:r>
        <w:rPr>
          <w:b w:val="0"/>
          <w:bCs w:val="0"/>
        </w:rPr>
        <w:t>где:</w:t>
      </w:r>
      <w:bookmarkEnd w:id="3"/>
      <w:bookmarkEnd w:id="4"/>
    </w:p>
    <w:p w:rsidR="004A51BE" w:rsidRDefault="00616B3C">
      <w:pPr>
        <w:pStyle w:val="1"/>
        <w:framePr w:w="10651" w:h="14405" w:hRule="exact" w:wrap="none" w:vAnchor="page" w:hAnchor="page" w:x="1099" w:y="1026"/>
        <w:numPr>
          <w:ilvl w:val="0"/>
          <w:numId w:val="5"/>
        </w:numPr>
        <w:shd w:val="clear" w:color="auto" w:fill="auto"/>
        <w:tabs>
          <w:tab w:val="left" w:pos="1072"/>
        </w:tabs>
        <w:ind w:left="700" w:firstLine="0"/>
        <w:jc w:val="both"/>
      </w:pPr>
      <w:r>
        <w:t>- объем межбюджетных трансфертов на осуществление контрольных функций органов местного самоуправления поселения</w:t>
      </w:r>
    </w:p>
    <w:p w:rsidR="004A51BE" w:rsidRDefault="00616B3C">
      <w:pPr>
        <w:pStyle w:val="1"/>
        <w:framePr w:w="10651" w:h="14405" w:hRule="exact" w:wrap="none" w:vAnchor="page" w:hAnchor="page" w:x="1099" w:y="1026"/>
        <w:numPr>
          <w:ilvl w:val="0"/>
          <w:numId w:val="5"/>
        </w:numPr>
        <w:shd w:val="clear" w:color="auto" w:fill="auto"/>
        <w:tabs>
          <w:tab w:val="left" w:pos="1085"/>
        </w:tabs>
        <w:ind w:left="700" w:firstLine="0"/>
        <w:jc w:val="both"/>
      </w:pPr>
      <w:r>
        <w:t>- объем межбюджетных трансфертов на исполнение полномочий поселения в бюджетной сфере</w:t>
      </w:r>
    </w:p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p w:rsidR="004A51BE" w:rsidRDefault="00616B3C">
      <w:pPr>
        <w:pStyle w:val="1"/>
        <w:framePr w:w="10651" w:h="14405" w:hRule="exact" w:wrap="none" w:vAnchor="page" w:hAnchor="page" w:x="1099" w:y="1026"/>
        <w:numPr>
          <w:ilvl w:val="0"/>
          <w:numId w:val="5"/>
        </w:numPr>
        <w:shd w:val="clear" w:color="auto" w:fill="auto"/>
        <w:tabs>
          <w:tab w:val="left" w:pos="1061"/>
        </w:tabs>
        <w:ind w:left="700" w:firstLine="0"/>
        <w:jc w:val="both"/>
      </w:pPr>
      <w:r>
        <w:t xml:space="preserve">- </w:t>
      </w:r>
      <w:r>
        <w:t>объем межбюджетных трансфертов на осуществление части полномочий поселения по решению наиболее трудоемких вопросов местного значения:</w:t>
      </w:r>
    </w:p>
    <w:p w:rsidR="004A51BE" w:rsidRDefault="00616B3C">
      <w:pPr>
        <w:pStyle w:val="1"/>
        <w:framePr w:w="10651" w:h="14405" w:hRule="exact" w:wrap="none" w:vAnchor="page" w:hAnchor="page" w:x="1099" w:y="1026"/>
        <w:numPr>
          <w:ilvl w:val="0"/>
          <w:numId w:val="6"/>
        </w:numPr>
        <w:shd w:val="clear" w:color="auto" w:fill="auto"/>
        <w:tabs>
          <w:tab w:val="left" w:pos="917"/>
        </w:tabs>
        <w:ind w:firstLine="700"/>
      </w:pPr>
      <w:r>
        <w:t>установление, изменение и отмена местных налогов и сборов поселения;</w:t>
      </w:r>
    </w:p>
    <w:p w:rsidR="004A51BE" w:rsidRDefault="00616B3C">
      <w:pPr>
        <w:pStyle w:val="1"/>
        <w:framePr w:w="10651" w:h="14405" w:hRule="exact" w:wrap="none" w:vAnchor="page" w:hAnchor="page" w:x="1099" w:y="1026"/>
        <w:numPr>
          <w:ilvl w:val="0"/>
          <w:numId w:val="6"/>
        </w:numPr>
        <w:shd w:val="clear" w:color="auto" w:fill="auto"/>
        <w:tabs>
          <w:tab w:val="left" w:pos="969"/>
        </w:tabs>
        <w:ind w:left="700" w:firstLine="0"/>
        <w:jc w:val="both"/>
      </w:pPr>
      <w:r>
        <w:t xml:space="preserve">владение, пользование и распоряжение имуществом, </w:t>
      </w:r>
      <w:r>
        <w:t>находящимся в муниципальной собственности поселения;</w:t>
      </w:r>
    </w:p>
    <w:p w:rsidR="004A51BE" w:rsidRDefault="00616B3C">
      <w:pPr>
        <w:pStyle w:val="1"/>
        <w:framePr w:w="10651" w:h="14405" w:hRule="exact" w:wrap="none" w:vAnchor="page" w:hAnchor="page" w:x="1099" w:y="1026"/>
        <w:numPr>
          <w:ilvl w:val="0"/>
          <w:numId w:val="6"/>
        </w:numPr>
        <w:shd w:val="clear" w:color="auto" w:fill="auto"/>
        <w:tabs>
          <w:tab w:val="left" w:pos="917"/>
        </w:tabs>
        <w:ind w:left="700" w:firstLine="0"/>
        <w:jc w:val="both"/>
      </w:pPr>
      <w:r>
        <w:t>организация в границах поселения элетро-, тепло-, газоснабжения, снабжения населения топливом в пределах полномочий, установленных законодательством Российской Федерации;</w:t>
      </w:r>
    </w:p>
    <w:p w:rsidR="004A51BE" w:rsidRDefault="00616B3C">
      <w:pPr>
        <w:pStyle w:val="1"/>
        <w:framePr w:w="10651" w:h="14405" w:hRule="exact" w:wrap="none" w:vAnchor="page" w:hAnchor="page" w:x="1099" w:y="1026"/>
        <w:numPr>
          <w:ilvl w:val="0"/>
          <w:numId w:val="6"/>
        </w:numPr>
        <w:shd w:val="clear" w:color="auto" w:fill="auto"/>
        <w:tabs>
          <w:tab w:val="left" w:pos="969"/>
        </w:tabs>
        <w:ind w:left="700" w:firstLine="0"/>
        <w:jc w:val="both"/>
      </w:pPr>
      <w:r>
        <w:t>содействие в развитии сельскохоз</w:t>
      </w:r>
      <w:r>
        <w:t>яйственного производства, создание условий для развития малого и среднего предпринимательства.</w:t>
      </w:r>
    </w:p>
    <w:p w:rsidR="004A51BE" w:rsidRDefault="00616B3C">
      <w:pPr>
        <w:pStyle w:val="1"/>
        <w:framePr w:w="10651" w:h="14405" w:hRule="exact" w:wrap="none" w:vAnchor="page" w:hAnchor="page" w:x="1099" w:y="1026"/>
        <w:numPr>
          <w:ilvl w:val="0"/>
          <w:numId w:val="5"/>
        </w:numPr>
        <w:shd w:val="clear" w:color="auto" w:fill="auto"/>
        <w:tabs>
          <w:tab w:val="left" w:pos="1085"/>
        </w:tabs>
        <w:spacing w:after="260"/>
        <w:ind w:left="700" w:firstLine="0"/>
        <w:jc w:val="both"/>
      </w:pPr>
      <w:r>
        <w:t>-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службы.</w:t>
      </w:r>
    </w:p>
    <w:p w:rsidR="004A51BE" w:rsidRDefault="00616B3C">
      <w:pPr>
        <w:pStyle w:val="1"/>
        <w:framePr w:w="10651" w:h="14405" w:hRule="exact" w:wrap="none" w:vAnchor="page" w:hAnchor="page" w:x="1099" w:y="1026"/>
        <w:numPr>
          <w:ilvl w:val="0"/>
          <w:numId w:val="7"/>
        </w:numPr>
        <w:shd w:val="clear" w:color="auto" w:fill="auto"/>
        <w:tabs>
          <w:tab w:val="left" w:pos="1200"/>
        </w:tabs>
        <w:spacing w:after="260"/>
        <w:ind w:left="700" w:firstLine="0"/>
        <w:jc w:val="both"/>
      </w:pPr>
      <w:r>
        <w:rPr>
          <w:b/>
          <w:bCs/>
          <w:i/>
          <w:iCs/>
        </w:rPr>
        <w:t>Объем ме</w:t>
      </w:r>
      <w:r>
        <w:rPr>
          <w:b/>
          <w:bCs/>
          <w:i/>
          <w:iCs/>
        </w:rPr>
        <w:t xml:space="preserve">жбюджетных трансфертов на осуществление контрольных функций органов местного самоуправления поселения </w:t>
      </w:r>
      <w:r w:rsidRPr="006950D7">
        <w:rPr>
          <w:b/>
          <w:bCs/>
          <w:i/>
          <w:iCs/>
          <w:lang w:eastAsia="en-US" w:bidi="en-US"/>
        </w:rPr>
        <w:t>(</w:t>
      </w:r>
      <w:r>
        <w:rPr>
          <w:b/>
          <w:bCs/>
          <w:i/>
          <w:iCs/>
          <w:lang w:val="en-US" w:eastAsia="en-US" w:bidi="en-US"/>
        </w:rPr>
        <w:t>S</w:t>
      </w:r>
      <w:r w:rsidRPr="006950D7">
        <w:rPr>
          <w:b/>
          <w:bCs/>
          <w:i/>
          <w:iCs/>
          <w:lang w:eastAsia="en-US" w:bidi="en-US"/>
        </w:rPr>
        <w:t>1)</w:t>
      </w:r>
      <w:r w:rsidRPr="006950D7">
        <w:rPr>
          <w:lang w:eastAsia="en-US" w:bidi="en-US"/>
        </w:rPr>
        <w:t xml:space="preserve"> </w:t>
      </w:r>
      <w:r>
        <w:t>рассчитывается по формуле:</w:t>
      </w:r>
    </w:p>
    <w:p w:rsidR="004A51BE" w:rsidRDefault="00616B3C">
      <w:pPr>
        <w:pStyle w:val="1"/>
        <w:framePr w:w="10651" w:h="14405" w:hRule="exact" w:wrap="none" w:vAnchor="page" w:hAnchor="page" w:x="1099" w:y="1026"/>
        <w:numPr>
          <w:ilvl w:val="0"/>
          <w:numId w:val="8"/>
        </w:numPr>
        <w:shd w:val="clear" w:color="auto" w:fill="auto"/>
        <w:tabs>
          <w:tab w:val="left" w:pos="1094"/>
        </w:tabs>
        <w:spacing w:after="260"/>
        <w:ind w:firstLine="700"/>
      </w:pPr>
      <w:r>
        <w:rPr>
          <w:b/>
          <w:bCs/>
        </w:rPr>
        <w:t>= Р х П</w:t>
      </w:r>
      <w:r>
        <w:t>, где</w:t>
      </w:r>
    </w:p>
    <w:p w:rsidR="004A51BE" w:rsidRDefault="00616B3C">
      <w:pPr>
        <w:pStyle w:val="1"/>
        <w:framePr w:w="10651" w:h="14405" w:hRule="exact" w:wrap="none" w:vAnchor="page" w:hAnchor="page" w:x="1099" w:y="1026"/>
        <w:shd w:val="clear" w:color="auto" w:fill="auto"/>
        <w:ind w:left="700" w:firstLine="0"/>
        <w:jc w:val="both"/>
      </w:pPr>
      <w:r>
        <w:t xml:space="preserve">Р - денежное содержание (оплата труда и начисления) лиц, замещающих должности муниципальной службы органов </w:t>
      </w:r>
      <w:r>
        <w:t>местного самоуправления Тихвинского района, осуществляющих контрольные функции поселения, установленное нормативными актами Тихвинского района</w:t>
      </w:r>
    </w:p>
    <w:p w:rsidR="004A51BE" w:rsidRDefault="00616B3C">
      <w:pPr>
        <w:pStyle w:val="1"/>
        <w:framePr w:w="10651" w:h="14405" w:hRule="exact" w:wrap="none" w:vAnchor="page" w:hAnchor="page" w:x="1099" w:y="1026"/>
        <w:shd w:val="clear" w:color="auto" w:fill="auto"/>
        <w:spacing w:after="260"/>
        <w:ind w:left="700" w:firstLine="0"/>
        <w:jc w:val="both"/>
      </w:pPr>
      <w:r>
        <w:t xml:space="preserve">П </w:t>
      </w:r>
      <w:r>
        <w:rPr>
          <w:sz w:val="18"/>
          <w:szCs w:val="18"/>
        </w:rPr>
        <w:t xml:space="preserve">- </w:t>
      </w:r>
      <w:r>
        <w:t xml:space="preserve">доля поселения в объеме расходов органов местного самоуправления Тихвинского района на осуществление </w:t>
      </w:r>
      <w:r>
        <w:t>переданных полномочий и функций поселений, учитывающая численность жителей поселения, количество населенных пунктов, входящих в состав поселения, протяженность территории поселения и удаленность от районного центра, количество обрабатываемых документов, ос</w:t>
      </w:r>
      <w:r>
        <w:t>обенность передаваемых полномочий (конкретный размер данной величины для поселения определяет руководитель органа местного самоуправления Тихвинского района, осуществляющего переданные функции).</w:t>
      </w:r>
    </w:p>
    <w:p w:rsidR="004A51BE" w:rsidRDefault="00616B3C">
      <w:pPr>
        <w:pStyle w:val="1"/>
        <w:framePr w:w="10651" w:h="14405" w:hRule="exact" w:wrap="none" w:vAnchor="page" w:hAnchor="page" w:x="1099" w:y="1026"/>
        <w:numPr>
          <w:ilvl w:val="0"/>
          <w:numId w:val="7"/>
        </w:numPr>
        <w:shd w:val="clear" w:color="auto" w:fill="auto"/>
        <w:tabs>
          <w:tab w:val="left" w:pos="1200"/>
        </w:tabs>
        <w:spacing w:after="260"/>
        <w:ind w:left="700" w:firstLine="0"/>
        <w:jc w:val="both"/>
      </w:pPr>
      <w:r>
        <w:rPr>
          <w:b/>
          <w:bCs/>
          <w:i/>
          <w:iCs/>
        </w:rPr>
        <w:t>Объем межбюджетных трансфертов на исполнение полномочий посел</w:t>
      </w:r>
      <w:r>
        <w:rPr>
          <w:b/>
          <w:bCs/>
          <w:i/>
          <w:iCs/>
        </w:rPr>
        <w:t xml:space="preserve">ения в бюджетной сфере </w:t>
      </w:r>
      <w:r w:rsidRPr="006950D7">
        <w:rPr>
          <w:b/>
          <w:bCs/>
          <w:i/>
          <w:iCs/>
          <w:lang w:eastAsia="en-US" w:bidi="en-US"/>
        </w:rPr>
        <w:t>(</w:t>
      </w:r>
      <w:r>
        <w:rPr>
          <w:b/>
          <w:bCs/>
          <w:i/>
          <w:iCs/>
          <w:lang w:val="en-US" w:eastAsia="en-US" w:bidi="en-US"/>
        </w:rPr>
        <w:t>S</w:t>
      </w:r>
      <w:r w:rsidRPr="006950D7">
        <w:rPr>
          <w:b/>
          <w:bCs/>
          <w:i/>
          <w:iCs/>
          <w:lang w:eastAsia="en-US" w:bidi="en-US"/>
        </w:rPr>
        <w:t>2)</w:t>
      </w:r>
      <w:r w:rsidRPr="006950D7">
        <w:rPr>
          <w:lang w:eastAsia="en-US" w:bidi="en-US"/>
        </w:rPr>
        <w:t xml:space="preserve"> </w:t>
      </w:r>
      <w:r>
        <w:t>рассчитывается по формуле:</w:t>
      </w:r>
    </w:p>
    <w:p w:rsidR="004A51BE" w:rsidRDefault="00616B3C">
      <w:pPr>
        <w:pStyle w:val="11"/>
        <w:framePr w:w="10651" w:h="14405" w:hRule="exact" w:wrap="none" w:vAnchor="page" w:hAnchor="page" w:x="1099" w:y="1026"/>
        <w:numPr>
          <w:ilvl w:val="0"/>
          <w:numId w:val="8"/>
        </w:numPr>
        <w:shd w:val="clear" w:color="auto" w:fill="auto"/>
        <w:tabs>
          <w:tab w:val="left" w:pos="1094"/>
        </w:tabs>
        <w:spacing w:after="0"/>
        <w:ind w:firstLine="700"/>
        <w:jc w:val="left"/>
      </w:pPr>
      <w:bookmarkStart w:id="5" w:name="bookmark4"/>
      <w:bookmarkStart w:id="6" w:name="bookmark5"/>
      <w:r>
        <w:t xml:space="preserve">= Н х 12, </w:t>
      </w:r>
      <w:r>
        <w:rPr>
          <w:b w:val="0"/>
          <w:bCs w:val="0"/>
        </w:rPr>
        <w:t>где</w:t>
      </w:r>
      <w:bookmarkEnd w:id="5"/>
      <w:bookmarkEnd w:id="6"/>
    </w:p>
    <w:p w:rsidR="004A51BE" w:rsidRDefault="00616B3C">
      <w:pPr>
        <w:pStyle w:val="1"/>
        <w:framePr w:w="10651" w:h="14405" w:hRule="exact" w:wrap="none" w:vAnchor="page" w:hAnchor="page" w:x="1099" w:y="1026"/>
        <w:shd w:val="clear" w:color="auto" w:fill="auto"/>
        <w:spacing w:after="260"/>
        <w:ind w:left="700" w:firstLine="0"/>
        <w:jc w:val="both"/>
      </w:pPr>
      <w:r>
        <w:t>Н - месячный норматив финансовых средств, подлежащих передаче из бюджета поселения в бюджет Тихвинского района, на осуществление полномочий поселения в бюджетной сфере</w:t>
      </w:r>
    </w:p>
    <w:p w:rsidR="004A51BE" w:rsidRDefault="00616B3C">
      <w:pPr>
        <w:pStyle w:val="11"/>
        <w:framePr w:w="10651" w:h="14405" w:hRule="exact" w:wrap="none" w:vAnchor="page" w:hAnchor="page" w:x="1099" w:y="1026"/>
        <w:shd w:val="clear" w:color="auto" w:fill="auto"/>
        <w:spacing w:after="260"/>
        <w:ind w:firstLine="700"/>
        <w:jc w:val="left"/>
      </w:pPr>
      <w:bookmarkStart w:id="7" w:name="bookmark6"/>
      <w:bookmarkStart w:id="8" w:name="bookmark7"/>
      <w:r>
        <w:t xml:space="preserve">Н = Д х В х Ч , </w:t>
      </w:r>
      <w:r>
        <w:rPr>
          <w:b w:val="0"/>
          <w:bCs w:val="0"/>
        </w:rPr>
        <w:t>где</w:t>
      </w:r>
      <w:r>
        <w:rPr>
          <w:b w:val="0"/>
          <w:bCs w:val="0"/>
        </w:rPr>
        <w:t>:</w:t>
      </w:r>
      <w:bookmarkEnd w:id="7"/>
      <w:bookmarkEnd w:id="8"/>
    </w:p>
    <w:p w:rsidR="004A51BE" w:rsidRDefault="00616B3C">
      <w:pPr>
        <w:pStyle w:val="1"/>
        <w:framePr w:w="10651" w:h="14405" w:hRule="exact" w:wrap="none" w:vAnchor="page" w:hAnchor="page" w:x="1099" w:y="1026"/>
        <w:shd w:val="clear" w:color="auto" w:fill="auto"/>
        <w:ind w:left="700" w:firstLine="0"/>
        <w:jc w:val="both"/>
      </w:pPr>
      <w:r>
        <w:t>Д - количество документов, поступивших из поселения, для обработки финансовым органом района в месяц</w:t>
      </w:r>
    </w:p>
    <w:p w:rsidR="004A51BE" w:rsidRDefault="00616B3C">
      <w:pPr>
        <w:pStyle w:val="1"/>
        <w:framePr w:w="10651" w:h="14405" w:hRule="exact" w:wrap="none" w:vAnchor="page" w:hAnchor="page" w:x="1099" w:y="1026"/>
        <w:shd w:val="clear" w:color="auto" w:fill="auto"/>
        <w:ind w:left="700" w:firstLine="0"/>
        <w:jc w:val="both"/>
      </w:pPr>
      <w:r>
        <w:t>В - среднее время обработки одного документа (согласно статистическим данным составляет 0,258 часа)</w:t>
      </w:r>
    </w:p>
    <w:p w:rsidR="004A51BE" w:rsidRDefault="00616B3C">
      <w:pPr>
        <w:pStyle w:val="1"/>
        <w:framePr w:w="10651" w:h="14405" w:hRule="exact" w:wrap="none" w:vAnchor="page" w:hAnchor="page" w:x="1099" w:y="1026"/>
        <w:shd w:val="clear" w:color="auto" w:fill="auto"/>
        <w:spacing w:after="260"/>
        <w:ind w:left="700" w:firstLine="0"/>
        <w:jc w:val="both"/>
      </w:pPr>
      <w:r>
        <w:t xml:space="preserve">Ч - стоимость одного рабочего часа, рассчитанная как </w:t>
      </w:r>
      <w:r>
        <w:t>1/12 годового денежного содержания (включая начисления на оплату труда) по должности ведущего специалиста, не являющегося муниципальным служащим, финансового органа района, деленная на 165,5 (среднее количество рабочих часов в месяц)</w:t>
      </w:r>
    </w:p>
    <w:p w:rsidR="004A51BE" w:rsidRDefault="00616B3C">
      <w:pPr>
        <w:pStyle w:val="1"/>
        <w:framePr w:w="10651" w:h="14405" w:hRule="exact" w:wrap="none" w:vAnchor="page" w:hAnchor="page" w:x="1099" w:y="1026"/>
        <w:numPr>
          <w:ilvl w:val="0"/>
          <w:numId w:val="7"/>
        </w:numPr>
        <w:shd w:val="clear" w:color="auto" w:fill="auto"/>
        <w:tabs>
          <w:tab w:val="left" w:pos="1200"/>
        </w:tabs>
        <w:ind w:left="700" w:firstLine="0"/>
        <w:jc w:val="both"/>
      </w:pPr>
      <w:r>
        <w:rPr>
          <w:b/>
          <w:bCs/>
          <w:i/>
          <w:iCs/>
        </w:rPr>
        <w:t xml:space="preserve">Объем межбюджетных трансфертов на осуществление полномочий поселения по решению наиболее трудоемких вопросов местного значения </w:t>
      </w:r>
      <w:r w:rsidRPr="006950D7">
        <w:rPr>
          <w:b/>
          <w:bCs/>
          <w:i/>
          <w:iCs/>
          <w:lang w:eastAsia="en-US" w:bidi="en-US"/>
        </w:rPr>
        <w:t>(</w:t>
      </w:r>
      <w:r>
        <w:rPr>
          <w:b/>
          <w:bCs/>
          <w:i/>
          <w:iCs/>
          <w:lang w:val="en-US" w:eastAsia="en-US" w:bidi="en-US"/>
        </w:rPr>
        <w:t>S</w:t>
      </w:r>
      <w:r w:rsidRPr="006950D7">
        <w:rPr>
          <w:b/>
          <w:bCs/>
          <w:i/>
          <w:iCs/>
          <w:lang w:eastAsia="en-US" w:bidi="en-US"/>
        </w:rPr>
        <w:t>3</w:t>
      </w:r>
      <w:r w:rsidRPr="006950D7">
        <w:rPr>
          <w:lang w:eastAsia="en-US" w:bidi="en-US"/>
        </w:rPr>
        <w:t xml:space="preserve">) </w:t>
      </w:r>
      <w:r>
        <w:t>рассчитывается по формуле:</w:t>
      </w:r>
    </w:p>
    <w:p w:rsidR="004A51BE" w:rsidRDefault="004A51BE">
      <w:pPr>
        <w:spacing w:line="1" w:lineRule="exact"/>
        <w:sectPr w:rsidR="004A51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1BE" w:rsidRDefault="004A51BE">
      <w:pPr>
        <w:spacing w:line="1" w:lineRule="exact"/>
      </w:pPr>
    </w:p>
    <w:p w:rsidR="004A51BE" w:rsidRDefault="00616B3C">
      <w:pPr>
        <w:pStyle w:val="11"/>
        <w:framePr w:wrap="none" w:vAnchor="page" w:hAnchor="page" w:x="1099" w:y="1300"/>
        <w:shd w:val="clear" w:color="auto" w:fill="auto"/>
        <w:spacing w:after="0"/>
        <w:ind w:firstLine="700"/>
        <w:jc w:val="left"/>
      </w:pPr>
      <w:bookmarkStart w:id="9" w:name="bookmark8"/>
      <w:bookmarkStart w:id="10" w:name="bookmark9"/>
      <w:r>
        <w:rPr>
          <w:lang w:val="en-US" w:eastAsia="en-US" w:bidi="en-US"/>
        </w:rPr>
        <w:t>S</w:t>
      </w:r>
      <w:r w:rsidRPr="006950D7">
        <w:rPr>
          <w:lang w:eastAsia="en-US" w:bidi="en-US"/>
        </w:rPr>
        <w:t xml:space="preserve">3= </w:t>
      </w:r>
      <w:r>
        <w:t xml:space="preserve">(Р1 х к х 1,2) + (Р2 х к) + (Р3 х к) + (Р4 х к), </w:t>
      </w:r>
      <w:r>
        <w:rPr>
          <w:b w:val="0"/>
          <w:bCs w:val="0"/>
        </w:rPr>
        <w:t>где:</w:t>
      </w:r>
      <w:bookmarkEnd w:id="9"/>
      <w:bookmarkEnd w:id="10"/>
    </w:p>
    <w:p w:rsidR="004A51BE" w:rsidRDefault="00616B3C">
      <w:pPr>
        <w:pStyle w:val="1"/>
        <w:framePr w:w="10651" w:h="11918" w:hRule="exact" w:wrap="none" w:vAnchor="page" w:hAnchor="page" w:x="1099" w:y="1852"/>
        <w:shd w:val="clear" w:color="auto" w:fill="auto"/>
        <w:ind w:left="700" w:firstLine="0"/>
        <w:jc w:val="both"/>
      </w:pPr>
      <w:r>
        <w:t xml:space="preserve">Р1 - денежное </w:t>
      </w:r>
      <w:r>
        <w:t>содержание (оплата труда и начисления) лиц, замещающих должности муниципальной службы администрации Тихвинского района, осуществляющие часть полномочий по установлению, изменению и отмене местных налогов и сборов поселения;</w:t>
      </w:r>
    </w:p>
    <w:p w:rsidR="004A51BE" w:rsidRDefault="00616B3C">
      <w:pPr>
        <w:pStyle w:val="1"/>
        <w:framePr w:w="10651" w:h="11918" w:hRule="exact" w:wrap="none" w:vAnchor="page" w:hAnchor="page" w:x="1099" w:y="1852"/>
        <w:shd w:val="clear" w:color="auto" w:fill="auto"/>
        <w:ind w:left="700" w:firstLine="0"/>
        <w:jc w:val="both"/>
      </w:pPr>
      <w:r>
        <w:t>Р2 - денежное содержание (оплата</w:t>
      </w:r>
      <w:r>
        <w:t xml:space="preserve"> труда и начисления) лиц, замещающих должности муниципальной службы администрации Тихвинского района, осуществляющие часть полномочия по владению, пользованию и распоряжению имуществом, находящимся в муниципальной собственности поселения;</w:t>
      </w:r>
    </w:p>
    <w:p w:rsidR="004A51BE" w:rsidRDefault="00616B3C">
      <w:pPr>
        <w:pStyle w:val="1"/>
        <w:framePr w:w="10651" w:h="11918" w:hRule="exact" w:wrap="none" w:vAnchor="page" w:hAnchor="page" w:x="1099" w:y="1852"/>
        <w:shd w:val="clear" w:color="auto" w:fill="auto"/>
        <w:ind w:left="700" w:firstLine="0"/>
        <w:jc w:val="both"/>
      </w:pPr>
      <w:r>
        <w:t>Р3 - денежное сод</w:t>
      </w:r>
      <w:r>
        <w:t>ержание (оплата труда и начисления) лиц, замещающих должности муниципальной службы администрации Тихвинского района, осуществляющие часть полномочия по организации в границах поселения электро-, тепло-, газоснабжения, снабжения населения топливом в предела</w:t>
      </w:r>
      <w:r>
        <w:t>х полномочий, установленных законодательством Российской Федерации;</w:t>
      </w:r>
    </w:p>
    <w:p w:rsidR="004A51BE" w:rsidRDefault="00616B3C">
      <w:pPr>
        <w:pStyle w:val="1"/>
        <w:framePr w:w="10651" w:h="11918" w:hRule="exact" w:wrap="none" w:vAnchor="page" w:hAnchor="page" w:x="1099" w:y="1852"/>
        <w:shd w:val="clear" w:color="auto" w:fill="auto"/>
        <w:ind w:left="700" w:firstLine="0"/>
        <w:jc w:val="both"/>
      </w:pPr>
      <w:r>
        <w:t>Р4 - денежное содержание (оплата труда и начисления) лиц, замещающих должности муниципальной службы администрации Тихвинского района, осуществляющие часть полномочия по содействию в развит</w:t>
      </w:r>
      <w:r>
        <w:t>ии сельскохозяйственного производства, созданию условий для развития малого и среднего предпринимательства;</w:t>
      </w:r>
    </w:p>
    <w:p w:rsidR="004A51BE" w:rsidRDefault="00616B3C">
      <w:pPr>
        <w:pStyle w:val="1"/>
        <w:framePr w:w="10651" w:h="11918" w:hRule="exact" w:wrap="none" w:vAnchor="page" w:hAnchor="page" w:x="1099" w:y="1852"/>
        <w:shd w:val="clear" w:color="auto" w:fill="auto"/>
        <w:ind w:left="700" w:firstLine="0"/>
        <w:jc w:val="both"/>
      </w:pPr>
      <w:r>
        <w:t>к - доля поселения в объеме расходов органов местного самоуправления Тихвинского района на осуществление переданных полномочий (к = 0,125);</w:t>
      </w:r>
    </w:p>
    <w:p w:rsidR="004A51BE" w:rsidRDefault="00616B3C">
      <w:pPr>
        <w:pStyle w:val="1"/>
        <w:framePr w:w="10651" w:h="11918" w:hRule="exact" w:wrap="none" w:vAnchor="page" w:hAnchor="page" w:x="1099" w:y="1852"/>
        <w:shd w:val="clear" w:color="auto" w:fill="auto"/>
        <w:spacing w:after="260"/>
        <w:ind w:left="700" w:firstLine="0"/>
        <w:jc w:val="both"/>
      </w:pPr>
      <w:r>
        <w:t>1,2 - ко</w:t>
      </w:r>
      <w:r>
        <w:t>эффициент расходов на материально-техническое обеспечение осуществления полномочий, включая канцелярские расходы, расходы на приобретение и обслуживание оргтехники, оплату коммунальных услуг, услуг связи, транспортных услуг.</w:t>
      </w:r>
    </w:p>
    <w:p w:rsidR="004A51BE" w:rsidRDefault="00616B3C">
      <w:pPr>
        <w:pStyle w:val="1"/>
        <w:framePr w:w="10651" w:h="11918" w:hRule="exact" w:wrap="none" w:vAnchor="page" w:hAnchor="page" w:x="1099" w:y="1852"/>
        <w:numPr>
          <w:ilvl w:val="0"/>
          <w:numId w:val="7"/>
        </w:numPr>
        <w:shd w:val="clear" w:color="auto" w:fill="auto"/>
        <w:tabs>
          <w:tab w:val="left" w:pos="1218"/>
        </w:tabs>
        <w:spacing w:after="540"/>
        <w:ind w:left="700" w:firstLine="0"/>
        <w:jc w:val="both"/>
      </w:pPr>
      <w:r>
        <w:rPr>
          <w:b/>
          <w:bCs/>
          <w:i/>
          <w:iCs/>
        </w:rPr>
        <w:t xml:space="preserve">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 </w:t>
      </w:r>
      <w:r w:rsidRPr="006950D7">
        <w:rPr>
          <w:b/>
          <w:bCs/>
          <w:i/>
          <w:iCs/>
          <w:lang w:eastAsia="en-US" w:bidi="en-US"/>
        </w:rPr>
        <w:t>(</w:t>
      </w:r>
      <w:r>
        <w:rPr>
          <w:b/>
          <w:bCs/>
          <w:lang w:val="en-US" w:eastAsia="en-US" w:bidi="en-US"/>
        </w:rPr>
        <w:t>S</w:t>
      </w:r>
      <w:r w:rsidRPr="006950D7">
        <w:rPr>
          <w:b/>
          <w:bCs/>
          <w:lang w:eastAsia="en-US" w:bidi="en-US"/>
        </w:rPr>
        <w:t xml:space="preserve">4) </w:t>
      </w:r>
      <w:r>
        <w:t>- определяется соглашением.</w:t>
      </w:r>
    </w:p>
    <w:p w:rsidR="004A51BE" w:rsidRDefault="00616B3C">
      <w:pPr>
        <w:pStyle w:val="1"/>
        <w:framePr w:w="10651" w:h="11918" w:hRule="exact" w:wrap="none" w:vAnchor="page" w:hAnchor="page" w:x="1099" w:y="1852"/>
        <w:shd w:val="clear" w:color="auto" w:fill="auto"/>
        <w:ind w:left="700" w:firstLine="300"/>
        <w:jc w:val="both"/>
      </w:pPr>
      <w:r>
        <w:t xml:space="preserve">Конкретные размеры показателей </w:t>
      </w:r>
      <w:r>
        <w:rPr>
          <w:lang w:val="en-US" w:eastAsia="en-US" w:bidi="en-US"/>
        </w:rPr>
        <w:t>S</w:t>
      </w:r>
      <w:r w:rsidRPr="006950D7">
        <w:rPr>
          <w:lang w:eastAsia="en-US" w:bidi="en-US"/>
        </w:rPr>
        <w:t xml:space="preserve">1, </w:t>
      </w:r>
      <w:r>
        <w:rPr>
          <w:lang w:val="en-US" w:eastAsia="en-US" w:bidi="en-US"/>
        </w:rPr>
        <w:t>S</w:t>
      </w:r>
      <w:r w:rsidRPr="006950D7">
        <w:rPr>
          <w:lang w:eastAsia="en-US" w:bidi="en-US"/>
        </w:rPr>
        <w:t xml:space="preserve">2, </w:t>
      </w:r>
      <w:r>
        <w:rPr>
          <w:lang w:val="en-US" w:eastAsia="en-US" w:bidi="en-US"/>
        </w:rPr>
        <w:t>S</w:t>
      </w:r>
      <w:r w:rsidRPr="006950D7">
        <w:rPr>
          <w:lang w:eastAsia="en-US" w:bidi="en-US"/>
        </w:rPr>
        <w:t xml:space="preserve">3, </w:t>
      </w:r>
      <w:r>
        <w:rPr>
          <w:lang w:val="en-US" w:eastAsia="en-US" w:bidi="en-US"/>
        </w:rPr>
        <w:t>S</w:t>
      </w:r>
      <w:r w:rsidRPr="006950D7">
        <w:rPr>
          <w:lang w:eastAsia="en-US" w:bidi="en-US"/>
        </w:rPr>
        <w:t xml:space="preserve">4 </w:t>
      </w:r>
      <w:r>
        <w:t>иных межбюджетных трансферт</w:t>
      </w:r>
      <w:r>
        <w:t>ов из бюджета поселения в бюджет Тихвинского района на соответствующий финансовый год определяются Соглашением о передаче полномочий между органами местного самоуправления Пашозерского сельского поселения и органами местного самоуправления Тихвинского райо</w:t>
      </w:r>
      <w:r>
        <w:t>на.</w:t>
      </w:r>
    </w:p>
    <w:p w:rsidR="004A51BE" w:rsidRDefault="00616B3C">
      <w:pPr>
        <w:pStyle w:val="1"/>
        <w:framePr w:w="10651" w:h="11918" w:hRule="exact" w:wrap="none" w:vAnchor="page" w:hAnchor="page" w:x="1099" w:y="1852"/>
        <w:numPr>
          <w:ilvl w:val="0"/>
          <w:numId w:val="4"/>
        </w:numPr>
        <w:shd w:val="clear" w:color="auto" w:fill="auto"/>
        <w:tabs>
          <w:tab w:val="left" w:pos="1759"/>
        </w:tabs>
        <w:ind w:left="700" w:firstLine="700"/>
        <w:jc w:val="both"/>
      </w:pPr>
      <w:r>
        <w:t>Межбюджетные трансферты могут быть использованы только с целью осуществления переданных полномочий.</w:t>
      </w:r>
    </w:p>
    <w:p w:rsidR="004A51BE" w:rsidRDefault="00616B3C">
      <w:pPr>
        <w:pStyle w:val="1"/>
        <w:framePr w:w="10651" w:h="11918" w:hRule="exact" w:wrap="none" w:vAnchor="page" w:hAnchor="page" w:x="1099" w:y="1852"/>
        <w:numPr>
          <w:ilvl w:val="0"/>
          <w:numId w:val="4"/>
        </w:numPr>
        <w:shd w:val="clear" w:color="auto" w:fill="auto"/>
        <w:tabs>
          <w:tab w:val="left" w:pos="1759"/>
        </w:tabs>
        <w:ind w:left="700" w:firstLine="700"/>
        <w:jc w:val="both"/>
      </w:pPr>
      <w:r>
        <w:t xml:space="preserve">Ответственность за нецелевое использование межбюджетных трансфертов, несоблюдение настоящего Порядка несут органы местного самоуправления Тихвинского </w:t>
      </w:r>
      <w:r>
        <w:t>района.</w:t>
      </w:r>
    </w:p>
    <w:p w:rsidR="004A51BE" w:rsidRDefault="00616B3C">
      <w:pPr>
        <w:pStyle w:val="1"/>
        <w:framePr w:w="10651" w:h="11918" w:hRule="exact" w:wrap="none" w:vAnchor="page" w:hAnchor="page" w:x="1099" w:y="1852"/>
        <w:numPr>
          <w:ilvl w:val="0"/>
          <w:numId w:val="4"/>
        </w:numPr>
        <w:shd w:val="clear" w:color="auto" w:fill="auto"/>
        <w:tabs>
          <w:tab w:val="left" w:pos="1759"/>
        </w:tabs>
        <w:ind w:left="700" w:firstLine="700"/>
        <w:jc w:val="both"/>
      </w:pPr>
      <w:r>
        <w:t>В случае нецелевого использования межбюджетные трансферты подлежат возврату в бюджет Пашозерского сельского поселения в установленном действующим законодательством порядке.</w:t>
      </w:r>
    </w:p>
    <w:p w:rsidR="004A51BE" w:rsidRDefault="00616B3C">
      <w:pPr>
        <w:pStyle w:val="1"/>
        <w:framePr w:w="10651" w:h="11918" w:hRule="exact" w:wrap="none" w:vAnchor="page" w:hAnchor="page" w:x="1099" w:y="1852"/>
        <w:numPr>
          <w:ilvl w:val="0"/>
          <w:numId w:val="4"/>
        </w:numPr>
        <w:shd w:val="clear" w:color="auto" w:fill="auto"/>
        <w:tabs>
          <w:tab w:val="left" w:pos="1929"/>
        </w:tabs>
        <w:ind w:left="700" w:firstLine="700"/>
        <w:jc w:val="both"/>
      </w:pPr>
      <w:r>
        <w:t>Контроль за целевым использованием межбюджетных трансфертов и соблюдением н</w:t>
      </w:r>
      <w:r>
        <w:t>астоящего Порядка осуществляет совет депутатов и администрация Пашозерского сельского поселения.</w:t>
      </w:r>
    </w:p>
    <w:p w:rsidR="004A51BE" w:rsidRDefault="004A51BE">
      <w:pPr>
        <w:spacing w:line="1" w:lineRule="exact"/>
      </w:pPr>
    </w:p>
    <w:sectPr w:rsidR="004A51B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16B3C">
      <w:r>
        <w:separator/>
      </w:r>
    </w:p>
  </w:endnote>
  <w:endnote w:type="continuationSeparator" w:id="0">
    <w:p w:rsidR="00000000" w:rsidRDefault="0061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1BE" w:rsidRDefault="004A51BE"/>
  </w:footnote>
  <w:footnote w:type="continuationSeparator" w:id="0">
    <w:p w:rsidR="004A51BE" w:rsidRDefault="004A51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4F32"/>
    <w:multiLevelType w:val="multilevel"/>
    <w:tmpl w:val="F466941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86084E"/>
    <w:multiLevelType w:val="multilevel"/>
    <w:tmpl w:val="80803050"/>
    <w:lvl w:ilvl="0">
      <w:start w:val="5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54720C"/>
    <w:multiLevelType w:val="multilevel"/>
    <w:tmpl w:val="1DBAB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F3116B"/>
    <w:multiLevelType w:val="multilevel"/>
    <w:tmpl w:val="C2D0444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064EE6"/>
    <w:multiLevelType w:val="multilevel"/>
    <w:tmpl w:val="479EFD0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007C07"/>
    <w:multiLevelType w:val="multilevel"/>
    <w:tmpl w:val="F9B8C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693D05"/>
    <w:multiLevelType w:val="multilevel"/>
    <w:tmpl w:val="5AF87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A10D33"/>
    <w:multiLevelType w:val="multilevel"/>
    <w:tmpl w:val="12C209A6"/>
    <w:lvl w:ilvl="0">
      <w:start w:val="5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BE"/>
    <w:rsid w:val="004A51BE"/>
    <w:rsid w:val="00616B3C"/>
    <w:rsid w:val="0069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C2DA1-4417-49E6-A931-81ECD360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/>
      <w:ind w:left="10100" w:right="66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64" w:lineRule="auto"/>
      <w:ind w:left="7220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after="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20" w:line="338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18371</Words>
  <Characters>104720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122846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Юлия Бойцева</cp:lastModifiedBy>
  <cp:revision>3</cp:revision>
  <dcterms:created xsi:type="dcterms:W3CDTF">2025-03-16T07:25:00Z</dcterms:created>
  <dcterms:modified xsi:type="dcterms:W3CDTF">2025-03-16T07:27:00Z</dcterms:modified>
</cp:coreProperties>
</file>